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57" w:rsidRDefault="005E4557" w:rsidP="005E4557">
      <w:pPr>
        <w:pStyle w:val="Default"/>
      </w:pPr>
      <w:bookmarkStart w:id="0" w:name="_GoBack"/>
      <w:bookmarkEnd w:id="0"/>
    </w:p>
    <w:p w:rsidR="005E4557" w:rsidRDefault="005E4557" w:rsidP="005E4557">
      <w:pPr>
        <w:pStyle w:val="Default"/>
        <w:rPr>
          <w:sz w:val="23"/>
          <w:szCs w:val="23"/>
        </w:rPr>
      </w:pPr>
      <w:r>
        <w:t xml:space="preserve"> </w:t>
      </w:r>
      <w:r>
        <w:rPr>
          <w:sz w:val="23"/>
          <w:szCs w:val="23"/>
        </w:rPr>
        <w:t xml:space="preserve">                                                  </w:t>
      </w:r>
    </w:p>
    <w:p w:rsidR="005E4557" w:rsidRDefault="005E4557" w:rsidP="005E4557">
      <w:pPr>
        <w:pStyle w:val="Default"/>
        <w:rPr>
          <w:rFonts w:ascii="Arial" w:hAnsi="Arial" w:cs="Arial"/>
          <w:color w:val="0000FF"/>
          <w:sz w:val="40"/>
          <w:szCs w:val="40"/>
        </w:rPr>
      </w:pPr>
      <w:r>
        <w:rPr>
          <w:rFonts w:ascii="Arial" w:hAnsi="Arial" w:cs="Arial"/>
          <w:b/>
          <w:bCs/>
          <w:color w:val="0000FF"/>
          <w:sz w:val="40"/>
          <w:szCs w:val="40"/>
        </w:rPr>
        <w:t xml:space="preserve"> </w:t>
      </w:r>
    </w:p>
    <w:p w:rsidR="005E4557" w:rsidRDefault="005E4557" w:rsidP="005E4557">
      <w:pPr>
        <w:pStyle w:val="Default"/>
        <w:rPr>
          <w:rFonts w:ascii="Arial" w:hAnsi="Arial" w:cs="Arial"/>
          <w:color w:val="0000FF"/>
          <w:sz w:val="40"/>
          <w:szCs w:val="40"/>
        </w:rPr>
      </w:pPr>
      <w:r>
        <w:rPr>
          <w:rFonts w:ascii="Arial" w:hAnsi="Arial" w:cs="Arial"/>
          <w:b/>
          <w:bCs/>
          <w:color w:val="0000FF"/>
          <w:sz w:val="40"/>
          <w:szCs w:val="40"/>
        </w:rPr>
        <w:t xml:space="preserve"> </w:t>
      </w:r>
    </w:p>
    <w:p w:rsidR="005E4557" w:rsidRDefault="005E4557" w:rsidP="005E4557">
      <w:pPr>
        <w:pStyle w:val="Default"/>
        <w:rPr>
          <w:rFonts w:ascii="Arial" w:hAnsi="Arial" w:cs="Arial"/>
          <w:color w:val="0000FF"/>
          <w:sz w:val="40"/>
          <w:szCs w:val="40"/>
        </w:rPr>
      </w:pPr>
      <w:r>
        <w:rPr>
          <w:rFonts w:ascii="Arial" w:hAnsi="Arial" w:cs="Arial"/>
          <w:b/>
          <w:bCs/>
          <w:color w:val="0000FF"/>
          <w:sz w:val="40"/>
          <w:szCs w:val="40"/>
        </w:rPr>
        <w:t xml:space="preserve"> </w:t>
      </w:r>
    </w:p>
    <w:p w:rsidR="005E4557" w:rsidRDefault="005E4557" w:rsidP="005E4557">
      <w:pPr>
        <w:pStyle w:val="Default"/>
        <w:rPr>
          <w:rFonts w:ascii="Arial" w:hAnsi="Arial" w:cs="Arial"/>
          <w:color w:val="0000FF"/>
          <w:sz w:val="40"/>
          <w:szCs w:val="40"/>
        </w:rPr>
      </w:pPr>
      <w:r>
        <w:rPr>
          <w:rFonts w:ascii="Arial" w:hAnsi="Arial" w:cs="Arial"/>
          <w:b/>
          <w:bCs/>
          <w:color w:val="0000FF"/>
          <w:sz w:val="40"/>
          <w:szCs w:val="40"/>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rFonts w:ascii="Arial" w:hAnsi="Arial" w:cs="Arial"/>
          <w:color w:val="0000FF"/>
          <w:sz w:val="32"/>
          <w:szCs w:val="32"/>
        </w:rPr>
      </w:pPr>
      <w:r>
        <w:rPr>
          <w:rFonts w:ascii="Arial" w:hAnsi="Arial" w:cs="Arial"/>
          <w:b/>
          <w:bCs/>
          <w:color w:val="0000FF"/>
          <w:sz w:val="32"/>
          <w:szCs w:val="32"/>
        </w:rPr>
        <w:t xml:space="preserve"> </w:t>
      </w:r>
    </w:p>
    <w:p w:rsidR="005E4557" w:rsidRDefault="005E4557" w:rsidP="005E4557">
      <w:pPr>
        <w:pStyle w:val="Default"/>
        <w:rPr>
          <w:rFonts w:ascii="Arial" w:hAnsi="Arial" w:cs="Arial"/>
          <w:color w:val="0000FF"/>
          <w:sz w:val="32"/>
          <w:szCs w:val="32"/>
        </w:rPr>
      </w:pPr>
      <w:r>
        <w:rPr>
          <w:rFonts w:ascii="Arial" w:hAnsi="Arial" w:cs="Arial"/>
          <w:b/>
          <w:bCs/>
          <w:color w:val="0000FF"/>
          <w:sz w:val="32"/>
          <w:szCs w:val="32"/>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rFonts w:ascii="Arial" w:hAnsi="Arial" w:cs="Arial"/>
          <w:b/>
          <w:bCs/>
          <w:color w:val="0000FF"/>
          <w:sz w:val="32"/>
          <w:szCs w:val="32"/>
        </w:rPr>
      </w:pPr>
      <w:r>
        <w:rPr>
          <w:rFonts w:ascii="Arial" w:hAnsi="Arial" w:cs="Arial"/>
          <w:b/>
          <w:bCs/>
          <w:color w:val="0000FF"/>
          <w:sz w:val="32"/>
          <w:szCs w:val="32"/>
        </w:rPr>
        <w:t>Community Representative</w:t>
      </w:r>
    </w:p>
    <w:p w:rsidR="005E4557" w:rsidRDefault="005E4557" w:rsidP="005E4557">
      <w:pPr>
        <w:pStyle w:val="Default"/>
        <w:rPr>
          <w:rFonts w:ascii="Arial" w:hAnsi="Arial" w:cs="Arial"/>
          <w:color w:val="0000FF"/>
          <w:sz w:val="32"/>
          <w:szCs w:val="32"/>
        </w:rPr>
      </w:pPr>
      <w:r>
        <w:rPr>
          <w:rFonts w:ascii="Arial" w:hAnsi="Arial" w:cs="Arial"/>
          <w:b/>
          <w:bCs/>
          <w:color w:val="0000FF"/>
          <w:sz w:val="32"/>
          <w:szCs w:val="32"/>
        </w:rPr>
        <w:t xml:space="preserve"> </w:t>
      </w:r>
    </w:p>
    <w:p w:rsidR="005E4557" w:rsidRDefault="005E4557" w:rsidP="005E4557">
      <w:pPr>
        <w:pStyle w:val="Default"/>
        <w:rPr>
          <w:rFonts w:ascii="Arial" w:hAnsi="Arial" w:cs="Arial"/>
          <w:color w:val="0000FF"/>
          <w:sz w:val="32"/>
          <w:szCs w:val="32"/>
        </w:rPr>
      </w:pPr>
      <w:r>
        <w:rPr>
          <w:rFonts w:ascii="Arial" w:hAnsi="Arial" w:cs="Arial"/>
          <w:b/>
          <w:bCs/>
          <w:color w:val="0000FF"/>
          <w:sz w:val="32"/>
          <w:szCs w:val="32"/>
        </w:rPr>
        <w:t xml:space="preserve">Housing Review Board </w:t>
      </w:r>
    </w:p>
    <w:p w:rsidR="005E4557" w:rsidRDefault="005E4557" w:rsidP="005E4557">
      <w:pPr>
        <w:pStyle w:val="Default"/>
        <w:rPr>
          <w:rFonts w:ascii="Arial" w:hAnsi="Arial" w:cs="Arial"/>
          <w:color w:val="0000FF"/>
          <w:sz w:val="32"/>
          <w:szCs w:val="32"/>
        </w:rPr>
      </w:pPr>
      <w:r>
        <w:rPr>
          <w:rFonts w:ascii="Arial" w:hAnsi="Arial" w:cs="Arial"/>
          <w:b/>
          <w:bCs/>
          <w:color w:val="0000FF"/>
          <w:sz w:val="32"/>
          <w:szCs w:val="32"/>
        </w:rPr>
        <w:t xml:space="preserve"> </w:t>
      </w:r>
    </w:p>
    <w:p w:rsidR="005E4557" w:rsidRDefault="005E4557" w:rsidP="005E4557">
      <w:pPr>
        <w:pStyle w:val="Default"/>
        <w:rPr>
          <w:sz w:val="23"/>
          <w:szCs w:val="23"/>
        </w:rPr>
      </w:pPr>
      <w:r>
        <w:rPr>
          <w:sz w:val="23"/>
          <w:szCs w:val="23"/>
        </w:rPr>
        <w:t xml:space="preserve"> </w:t>
      </w:r>
    </w:p>
    <w:p w:rsidR="005E4557" w:rsidRDefault="005E4557" w:rsidP="005E4557">
      <w:pPr>
        <w:pStyle w:val="Default"/>
        <w:rPr>
          <w:sz w:val="23"/>
          <w:szCs w:val="23"/>
        </w:rPr>
      </w:pPr>
      <w:r>
        <w:rPr>
          <w:sz w:val="23"/>
          <w:szCs w:val="23"/>
        </w:rPr>
        <w:t xml:space="preserve">      </w:t>
      </w:r>
    </w:p>
    <w:p w:rsidR="008151DF" w:rsidRDefault="005E4557" w:rsidP="005E4557">
      <w:pPr>
        <w:pStyle w:val="Default"/>
        <w:rPr>
          <w:rFonts w:ascii="Arial" w:hAnsi="Arial" w:cs="Arial"/>
          <w:b/>
          <w:bCs/>
          <w:color w:val="0000FF"/>
          <w:sz w:val="32"/>
          <w:szCs w:val="32"/>
        </w:rPr>
      </w:pPr>
      <w:r>
        <w:rPr>
          <w:rFonts w:ascii="Arial" w:hAnsi="Arial" w:cs="Arial"/>
          <w:b/>
          <w:bCs/>
          <w:color w:val="0000FF"/>
          <w:sz w:val="32"/>
          <w:szCs w:val="32"/>
        </w:rPr>
        <w:t xml:space="preserve">East Devon District Council </w:t>
      </w:r>
    </w:p>
    <w:p w:rsidR="008151DF" w:rsidRDefault="008151DF" w:rsidP="005E4557">
      <w:pPr>
        <w:pStyle w:val="Default"/>
        <w:rPr>
          <w:rFonts w:ascii="Arial" w:hAnsi="Arial" w:cs="Arial"/>
          <w:b/>
          <w:bCs/>
          <w:color w:val="0000FF"/>
          <w:sz w:val="32"/>
          <w:szCs w:val="32"/>
        </w:rPr>
      </w:pPr>
      <w:proofErr w:type="spellStart"/>
      <w:r>
        <w:rPr>
          <w:rFonts w:ascii="Arial" w:hAnsi="Arial" w:cs="Arial"/>
          <w:b/>
          <w:bCs/>
          <w:color w:val="0000FF"/>
          <w:sz w:val="32"/>
          <w:szCs w:val="32"/>
        </w:rPr>
        <w:t>Blackdown</w:t>
      </w:r>
      <w:proofErr w:type="spellEnd"/>
      <w:r>
        <w:rPr>
          <w:rFonts w:ascii="Arial" w:hAnsi="Arial" w:cs="Arial"/>
          <w:b/>
          <w:bCs/>
          <w:color w:val="0000FF"/>
          <w:sz w:val="32"/>
          <w:szCs w:val="32"/>
        </w:rPr>
        <w:t xml:space="preserve"> House</w:t>
      </w:r>
    </w:p>
    <w:p w:rsidR="008151DF" w:rsidRDefault="008151DF" w:rsidP="005E4557">
      <w:pPr>
        <w:pStyle w:val="Default"/>
        <w:rPr>
          <w:rFonts w:ascii="Arial" w:hAnsi="Arial" w:cs="Arial"/>
          <w:b/>
          <w:bCs/>
          <w:color w:val="0000FF"/>
          <w:sz w:val="32"/>
          <w:szCs w:val="32"/>
        </w:rPr>
      </w:pPr>
      <w:r>
        <w:rPr>
          <w:rFonts w:ascii="Arial" w:hAnsi="Arial" w:cs="Arial"/>
          <w:b/>
          <w:bCs/>
          <w:color w:val="0000FF"/>
          <w:sz w:val="32"/>
          <w:szCs w:val="32"/>
        </w:rPr>
        <w:t>Border Road</w:t>
      </w:r>
    </w:p>
    <w:p w:rsidR="008151DF" w:rsidRDefault="008151DF" w:rsidP="005E4557">
      <w:pPr>
        <w:pStyle w:val="Default"/>
        <w:rPr>
          <w:rFonts w:ascii="Arial" w:hAnsi="Arial" w:cs="Arial"/>
          <w:b/>
          <w:bCs/>
          <w:color w:val="0000FF"/>
          <w:sz w:val="32"/>
          <w:szCs w:val="32"/>
        </w:rPr>
      </w:pPr>
      <w:proofErr w:type="spellStart"/>
      <w:r>
        <w:rPr>
          <w:rFonts w:ascii="Arial" w:hAnsi="Arial" w:cs="Arial"/>
          <w:b/>
          <w:bCs/>
          <w:color w:val="0000FF"/>
          <w:sz w:val="32"/>
          <w:szCs w:val="32"/>
        </w:rPr>
        <w:t>Heathpark</w:t>
      </w:r>
      <w:proofErr w:type="spellEnd"/>
      <w:r>
        <w:rPr>
          <w:rFonts w:ascii="Arial" w:hAnsi="Arial" w:cs="Arial"/>
          <w:b/>
          <w:bCs/>
          <w:color w:val="0000FF"/>
          <w:sz w:val="32"/>
          <w:szCs w:val="32"/>
        </w:rPr>
        <w:t xml:space="preserve"> Industrial Estate</w:t>
      </w:r>
    </w:p>
    <w:p w:rsidR="008151DF" w:rsidRDefault="008151DF" w:rsidP="005E4557">
      <w:pPr>
        <w:pStyle w:val="Default"/>
        <w:rPr>
          <w:rFonts w:ascii="Arial" w:hAnsi="Arial" w:cs="Arial"/>
          <w:b/>
          <w:bCs/>
          <w:color w:val="0000FF"/>
          <w:sz w:val="32"/>
          <w:szCs w:val="32"/>
        </w:rPr>
      </w:pPr>
      <w:r>
        <w:rPr>
          <w:rFonts w:ascii="Arial" w:hAnsi="Arial" w:cs="Arial"/>
          <w:b/>
          <w:bCs/>
          <w:color w:val="0000FF"/>
          <w:sz w:val="32"/>
          <w:szCs w:val="32"/>
        </w:rPr>
        <w:t>Honiton</w:t>
      </w:r>
    </w:p>
    <w:p w:rsidR="008151DF" w:rsidRDefault="008151DF" w:rsidP="005E4557">
      <w:pPr>
        <w:pStyle w:val="Default"/>
        <w:rPr>
          <w:rFonts w:ascii="Arial" w:hAnsi="Arial" w:cs="Arial"/>
          <w:b/>
          <w:bCs/>
          <w:color w:val="0000FF"/>
          <w:sz w:val="32"/>
          <w:szCs w:val="32"/>
        </w:rPr>
      </w:pPr>
      <w:r>
        <w:rPr>
          <w:rFonts w:ascii="Arial" w:hAnsi="Arial" w:cs="Arial"/>
          <w:b/>
          <w:bCs/>
          <w:color w:val="0000FF"/>
          <w:sz w:val="32"/>
          <w:szCs w:val="32"/>
        </w:rPr>
        <w:t>EX14 1EJ</w:t>
      </w:r>
    </w:p>
    <w:p w:rsidR="008151DF" w:rsidRPr="008151DF" w:rsidRDefault="008151DF" w:rsidP="005E4557">
      <w:pPr>
        <w:pStyle w:val="Default"/>
        <w:rPr>
          <w:rFonts w:ascii="Arial" w:hAnsi="Arial" w:cs="Arial"/>
          <w:b/>
          <w:bCs/>
          <w:color w:val="0000FF"/>
          <w:sz w:val="32"/>
          <w:szCs w:val="32"/>
        </w:rPr>
      </w:pPr>
    </w:p>
    <w:p w:rsidR="005E4557" w:rsidRDefault="005E4557" w:rsidP="005E4557">
      <w:pPr>
        <w:pStyle w:val="Default"/>
        <w:pageBreakBefore/>
        <w:rPr>
          <w:sz w:val="23"/>
          <w:szCs w:val="23"/>
        </w:rPr>
      </w:pPr>
    </w:p>
    <w:p w:rsidR="005E4557" w:rsidRPr="00A93C92" w:rsidRDefault="005E4557" w:rsidP="005E4557">
      <w:pPr>
        <w:pStyle w:val="Default"/>
        <w:jc w:val="center"/>
        <w:rPr>
          <w:rFonts w:ascii="Arial" w:hAnsi="Arial" w:cs="Arial"/>
          <w:sz w:val="40"/>
          <w:szCs w:val="40"/>
        </w:rPr>
      </w:pPr>
      <w:r w:rsidRPr="00A93C92">
        <w:rPr>
          <w:rFonts w:ascii="Arial" w:hAnsi="Arial" w:cs="Arial"/>
          <w:b/>
          <w:bCs/>
          <w:sz w:val="40"/>
          <w:szCs w:val="40"/>
        </w:rPr>
        <w:t>WANTED</w:t>
      </w:r>
    </w:p>
    <w:p w:rsidR="005E4557" w:rsidRPr="00A93C92" w:rsidRDefault="005E4557" w:rsidP="005E4557">
      <w:pPr>
        <w:pStyle w:val="Default"/>
        <w:jc w:val="center"/>
        <w:rPr>
          <w:rFonts w:ascii="Arial" w:hAnsi="Arial" w:cs="Arial"/>
          <w:sz w:val="36"/>
          <w:szCs w:val="36"/>
        </w:rPr>
      </w:pPr>
      <w:r w:rsidRPr="00A93C92">
        <w:rPr>
          <w:rFonts w:ascii="Arial" w:hAnsi="Arial" w:cs="Arial"/>
          <w:b/>
          <w:bCs/>
          <w:sz w:val="36"/>
          <w:szCs w:val="36"/>
        </w:rPr>
        <w:t>HOUSING REVIEW BOARD – ONE VOLUNTEER</w:t>
      </w:r>
    </w:p>
    <w:p w:rsidR="005E4557" w:rsidRDefault="005E4557" w:rsidP="005E4557">
      <w:pPr>
        <w:pStyle w:val="Default"/>
        <w:rPr>
          <w:rFonts w:ascii="Arial" w:hAnsi="Arial" w:cs="Arial"/>
          <w:sz w:val="28"/>
          <w:szCs w:val="28"/>
        </w:rPr>
      </w:pPr>
      <w:r>
        <w:rPr>
          <w:rFonts w:ascii="Arial" w:hAnsi="Arial" w:cs="Arial"/>
          <w:sz w:val="28"/>
          <w:szCs w:val="28"/>
        </w:rPr>
        <w:t xml:space="preserve"> </w:t>
      </w:r>
    </w:p>
    <w:p w:rsidR="005E4557" w:rsidRDefault="005E4557" w:rsidP="005E4557">
      <w:pPr>
        <w:pStyle w:val="Default"/>
        <w:rPr>
          <w:rFonts w:ascii="Arial" w:hAnsi="Arial" w:cs="Arial"/>
          <w:sz w:val="28"/>
          <w:szCs w:val="28"/>
        </w:rPr>
      </w:pPr>
      <w:r>
        <w:rPr>
          <w:rFonts w:ascii="Arial" w:hAnsi="Arial" w:cs="Arial"/>
          <w:sz w:val="28"/>
          <w:szCs w:val="28"/>
        </w:rPr>
        <w:t xml:space="preserve">A vacancy has recently arisen for an </w:t>
      </w:r>
      <w:r>
        <w:rPr>
          <w:rFonts w:ascii="Arial" w:hAnsi="Arial" w:cs="Arial"/>
          <w:b/>
          <w:bCs/>
          <w:sz w:val="28"/>
          <w:szCs w:val="28"/>
        </w:rPr>
        <w:t>Independent Community Representative</w:t>
      </w:r>
      <w:r>
        <w:rPr>
          <w:rFonts w:ascii="Arial" w:hAnsi="Arial" w:cs="Arial"/>
          <w:sz w:val="28"/>
          <w:szCs w:val="28"/>
        </w:rPr>
        <w:t xml:space="preserve"> on the East Devon District Council Housing Review Board. </w:t>
      </w:r>
    </w:p>
    <w:p w:rsidR="005E4557" w:rsidRDefault="005E4557" w:rsidP="005E4557">
      <w:pPr>
        <w:pStyle w:val="Default"/>
        <w:rPr>
          <w:rFonts w:ascii="Arial" w:hAnsi="Arial" w:cs="Arial"/>
          <w:sz w:val="16"/>
          <w:szCs w:val="16"/>
        </w:rPr>
      </w:pPr>
      <w:r>
        <w:rPr>
          <w:rFonts w:ascii="Arial" w:hAnsi="Arial" w:cs="Arial"/>
          <w:sz w:val="16"/>
          <w:szCs w:val="16"/>
        </w:rPr>
        <w:t xml:space="preserve"> </w:t>
      </w:r>
    </w:p>
    <w:p w:rsidR="005E4557" w:rsidRDefault="005E4557" w:rsidP="005E4557">
      <w:pPr>
        <w:pStyle w:val="Default"/>
        <w:rPr>
          <w:rFonts w:ascii="Arial" w:hAnsi="Arial" w:cs="Arial"/>
          <w:sz w:val="16"/>
          <w:szCs w:val="16"/>
        </w:rPr>
      </w:pPr>
      <w:r>
        <w:rPr>
          <w:rFonts w:ascii="Arial" w:hAnsi="Arial" w:cs="Arial"/>
          <w:sz w:val="16"/>
          <w:szCs w:val="16"/>
        </w:rPr>
        <w:t xml:space="preserve"> </w:t>
      </w:r>
    </w:p>
    <w:p w:rsidR="005E4557" w:rsidRDefault="006E2326" w:rsidP="005E4557">
      <w:pPr>
        <w:pStyle w:val="Default"/>
        <w:rPr>
          <w:rFonts w:ascii="Arial" w:hAnsi="Arial" w:cs="Arial"/>
          <w:sz w:val="28"/>
          <w:szCs w:val="28"/>
        </w:rPr>
      </w:pPr>
      <w:r>
        <w:rPr>
          <w:rFonts w:ascii="Arial" w:hAnsi="Arial" w:cs="Arial"/>
          <w:sz w:val="28"/>
          <w:szCs w:val="28"/>
        </w:rPr>
        <w:t>The Housing Review Board is an o</w:t>
      </w:r>
      <w:r w:rsidR="005E4557">
        <w:rPr>
          <w:rFonts w:ascii="Arial" w:hAnsi="Arial" w:cs="Arial"/>
          <w:sz w:val="28"/>
          <w:szCs w:val="28"/>
        </w:rPr>
        <w:t xml:space="preserve">verview </w:t>
      </w:r>
      <w:r>
        <w:rPr>
          <w:rFonts w:ascii="Arial" w:hAnsi="Arial" w:cs="Arial"/>
          <w:sz w:val="28"/>
          <w:szCs w:val="28"/>
        </w:rPr>
        <w:t>c</w:t>
      </w:r>
      <w:r w:rsidR="005E4557">
        <w:rPr>
          <w:rFonts w:ascii="Arial" w:hAnsi="Arial" w:cs="Arial"/>
          <w:sz w:val="28"/>
          <w:szCs w:val="28"/>
        </w:rPr>
        <w:t xml:space="preserve">ommittee that considers matters relating to the Council’s landlord and housing management functions.  The Board advises the Council’s Cabinet on housing policy and operational practice, where this affects the Council’s tenants and leaseholders. </w:t>
      </w:r>
    </w:p>
    <w:p w:rsidR="005E4557" w:rsidRDefault="005E4557" w:rsidP="005E4557">
      <w:pPr>
        <w:pStyle w:val="Default"/>
        <w:rPr>
          <w:rFonts w:ascii="Arial" w:hAnsi="Arial" w:cs="Arial"/>
          <w:sz w:val="28"/>
          <w:szCs w:val="28"/>
        </w:rPr>
      </w:pPr>
      <w:r>
        <w:rPr>
          <w:rFonts w:ascii="Arial" w:hAnsi="Arial" w:cs="Arial"/>
          <w:sz w:val="28"/>
          <w:szCs w:val="28"/>
        </w:rPr>
        <w:t xml:space="preserve"> </w:t>
      </w:r>
    </w:p>
    <w:p w:rsidR="005E4557" w:rsidRDefault="005E4557" w:rsidP="005E4557">
      <w:pPr>
        <w:pStyle w:val="Default"/>
        <w:rPr>
          <w:rFonts w:ascii="Arial" w:hAnsi="Arial" w:cs="Arial"/>
          <w:sz w:val="28"/>
          <w:szCs w:val="28"/>
        </w:rPr>
      </w:pPr>
      <w:r>
        <w:rPr>
          <w:rFonts w:ascii="Arial" w:hAnsi="Arial" w:cs="Arial"/>
          <w:sz w:val="28"/>
          <w:szCs w:val="28"/>
        </w:rPr>
        <w:t xml:space="preserve">The Board keeps under review housing policies and performance; considers and approves new initiatives, and promotes a continuous improvement in housing services for tenants and leaseholders. </w:t>
      </w:r>
    </w:p>
    <w:p w:rsidR="005E4557" w:rsidRDefault="005E4557" w:rsidP="005E4557">
      <w:pPr>
        <w:pStyle w:val="Default"/>
        <w:rPr>
          <w:rFonts w:ascii="Arial" w:hAnsi="Arial" w:cs="Arial"/>
          <w:sz w:val="28"/>
          <w:szCs w:val="28"/>
        </w:rPr>
      </w:pPr>
      <w:r>
        <w:rPr>
          <w:rFonts w:ascii="Arial" w:hAnsi="Arial" w:cs="Arial"/>
          <w:sz w:val="28"/>
          <w:szCs w:val="28"/>
        </w:rPr>
        <w:t xml:space="preserve"> </w:t>
      </w:r>
    </w:p>
    <w:p w:rsidR="005E4557" w:rsidRDefault="005E4557" w:rsidP="005E4557">
      <w:pPr>
        <w:pStyle w:val="Default"/>
        <w:rPr>
          <w:rFonts w:ascii="Arial" w:hAnsi="Arial" w:cs="Arial"/>
          <w:sz w:val="16"/>
          <w:szCs w:val="16"/>
        </w:rPr>
      </w:pPr>
      <w:r>
        <w:rPr>
          <w:rFonts w:ascii="Arial" w:hAnsi="Arial" w:cs="Arial"/>
          <w:sz w:val="28"/>
          <w:szCs w:val="28"/>
        </w:rPr>
        <w:t>The Housing Review Board consists of 5 Council member representatives; 5 tenant and leaseholder representatives; and 2 independent community representatives.</w:t>
      </w:r>
      <w:r>
        <w:rPr>
          <w:rFonts w:ascii="Arial" w:hAnsi="Arial" w:cs="Arial"/>
          <w:sz w:val="16"/>
          <w:szCs w:val="16"/>
        </w:rPr>
        <w:t xml:space="preserve"> </w:t>
      </w:r>
    </w:p>
    <w:p w:rsidR="005E4557" w:rsidRDefault="005E4557" w:rsidP="005E4557">
      <w:pPr>
        <w:pStyle w:val="Default"/>
        <w:rPr>
          <w:rFonts w:ascii="Arial" w:hAnsi="Arial" w:cs="Arial"/>
          <w:sz w:val="16"/>
          <w:szCs w:val="16"/>
        </w:rPr>
      </w:pPr>
      <w:r>
        <w:rPr>
          <w:rFonts w:ascii="Arial" w:hAnsi="Arial" w:cs="Arial"/>
          <w:sz w:val="16"/>
          <w:szCs w:val="16"/>
        </w:rPr>
        <w:t xml:space="preserve"> </w:t>
      </w:r>
    </w:p>
    <w:p w:rsidR="005E4557" w:rsidRDefault="005E4557" w:rsidP="005E4557">
      <w:pPr>
        <w:pStyle w:val="Default"/>
        <w:rPr>
          <w:rFonts w:ascii="Arial" w:hAnsi="Arial" w:cs="Arial"/>
          <w:sz w:val="28"/>
          <w:szCs w:val="28"/>
        </w:rPr>
      </w:pPr>
      <w:r>
        <w:rPr>
          <w:rFonts w:ascii="Arial" w:hAnsi="Arial" w:cs="Arial"/>
          <w:sz w:val="28"/>
          <w:szCs w:val="28"/>
        </w:rPr>
        <w:t>The ideal candidate would have sound b</w:t>
      </w:r>
      <w:r w:rsidR="000333C6">
        <w:rPr>
          <w:rFonts w:ascii="Arial" w:hAnsi="Arial" w:cs="Arial"/>
          <w:sz w:val="28"/>
          <w:szCs w:val="28"/>
        </w:rPr>
        <w:t>usiness judgment, a passion for the role of</w:t>
      </w:r>
      <w:r>
        <w:rPr>
          <w:rFonts w:ascii="Arial" w:hAnsi="Arial" w:cs="Arial"/>
          <w:sz w:val="28"/>
          <w:szCs w:val="28"/>
        </w:rPr>
        <w:t xml:space="preserve"> social housing, and preferably community development, financial, and/or legal expertise. </w:t>
      </w:r>
    </w:p>
    <w:p w:rsidR="005E4557" w:rsidRDefault="005E4557" w:rsidP="005E4557">
      <w:pPr>
        <w:pStyle w:val="Default"/>
        <w:rPr>
          <w:rFonts w:ascii="Arial" w:hAnsi="Arial" w:cs="Arial"/>
          <w:sz w:val="28"/>
          <w:szCs w:val="28"/>
        </w:rPr>
      </w:pPr>
      <w:r>
        <w:rPr>
          <w:rFonts w:ascii="Arial" w:hAnsi="Arial" w:cs="Arial"/>
          <w:sz w:val="28"/>
          <w:szCs w:val="28"/>
        </w:rPr>
        <w:t xml:space="preserve"> </w:t>
      </w:r>
    </w:p>
    <w:p w:rsidR="005E4557" w:rsidRDefault="005E4557" w:rsidP="005E4557">
      <w:pPr>
        <w:pStyle w:val="Default"/>
        <w:rPr>
          <w:rFonts w:ascii="Arial" w:hAnsi="Arial" w:cs="Arial"/>
          <w:sz w:val="28"/>
          <w:szCs w:val="28"/>
        </w:rPr>
      </w:pPr>
      <w:r>
        <w:rPr>
          <w:rFonts w:ascii="Arial" w:hAnsi="Arial" w:cs="Arial"/>
          <w:sz w:val="28"/>
          <w:szCs w:val="28"/>
        </w:rPr>
        <w:t>The Board meets at least 4 times a year</w:t>
      </w:r>
      <w:r w:rsidR="00FB080A">
        <w:rPr>
          <w:rFonts w:ascii="Arial" w:hAnsi="Arial" w:cs="Arial"/>
          <w:sz w:val="28"/>
          <w:szCs w:val="28"/>
        </w:rPr>
        <w:t>, during the daytime</w:t>
      </w:r>
      <w:r>
        <w:rPr>
          <w:rFonts w:ascii="Arial" w:hAnsi="Arial" w:cs="Arial"/>
          <w:sz w:val="28"/>
          <w:szCs w:val="28"/>
        </w:rPr>
        <w:t xml:space="preserve">, with other interim meetings also possible. </w:t>
      </w:r>
    </w:p>
    <w:p w:rsidR="005E4557" w:rsidRDefault="005E4557" w:rsidP="005E4557">
      <w:pPr>
        <w:pStyle w:val="Default"/>
        <w:rPr>
          <w:rFonts w:ascii="Arial" w:hAnsi="Arial" w:cs="Arial"/>
          <w:sz w:val="28"/>
          <w:szCs w:val="28"/>
        </w:rPr>
      </w:pPr>
      <w:r>
        <w:rPr>
          <w:rFonts w:ascii="Arial" w:hAnsi="Arial" w:cs="Arial"/>
          <w:sz w:val="28"/>
          <w:szCs w:val="28"/>
        </w:rPr>
        <w:t xml:space="preserve"> </w:t>
      </w:r>
    </w:p>
    <w:p w:rsidR="005E4557" w:rsidRDefault="005E4557" w:rsidP="005E4557">
      <w:pPr>
        <w:pStyle w:val="Default"/>
        <w:rPr>
          <w:rFonts w:ascii="Arial" w:hAnsi="Arial" w:cs="Arial"/>
          <w:sz w:val="28"/>
          <w:szCs w:val="28"/>
        </w:rPr>
      </w:pPr>
      <w:r>
        <w:rPr>
          <w:rFonts w:ascii="Arial" w:hAnsi="Arial" w:cs="Arial"/>
          <w:sz w:val="28"/>
          <w:szCs w:val="28"/>
        </w:rPr>
        <w:t xml:space="preserve">Whilst there is no payment to board members, the Council will reimburse expenses. </w:t>
      </w:r>
    </w:p>
    <w:p w:rsidR="005E4557" w:rsidRDefault="005E4557" w:rsidP="005E4557">
      <w:pPr>
        <w:pStyle w:val="Default"/>
        <w:rPr>
          <w:rFonts w:ascii="Arial" w:hAnsi="Arial" w:cs="Arial"/>
          <w:sz w:val="28"/>
          <w:szCs w:val="28"/>
        </w:rPr>
      </w:pPr>
      <w:r>
        <w:rPr>
          <w:rFonts w:ascii="Arial" w:hAnsi="Arial" w:cs="Arial"/>
          <w:sz w:val="28"/>
          <w:szCs w:val="28"/>
        </w:rPr>
        <w:t xml:space="preserve"> </w:t>
      </w:r>
    </w:p>
    <w:p w:rsidR="005E4557" w:rsidRDefault="005E4557" w:rsidP="005E4557">
      <w:pPr>
        <w:pStyle w:val="Default"/>
        <w:rPr>
          <w:rFonts w:ascii="Arial" w:hAnsi="Arial" w:cs="Arial"/>
          <w:sz w:val="16"/>
          <w:szCs w:val="16"/>
        </w:rPr>
      </w:pPr>
      <w:r>
        <w:rPr>
          <w:rFonts w:ascii="Arial" w:hAnsi="Arial" w:cs="Arial"/>
          <w:sz w:val="28"/>
          <w:szCs w:val="28"/>
        </w:rPr>
        <w:t>If you live in East Devon and would like to contribute to our communities, we would like to hear from you.</w:t>
      </w:r>
      <w:r>
        <w:rPr>
          <w:rFonts w:ascii="Arial" w:hAnsi="Arial" w:cs="Arial"/>
          <w:sz w:val="16"/>
          <w:szCs w:val="16"/>
        </w:rPr>
        <w:t xml:space="preserve"> </w:t>
      </w:r>
    </w:p>
    <w:p w:rsidR="005E4557" w:rsidRPr="002213CF" w:rsidRDefault="005E4557" w:rsidP="005E4557">
      <w:pPr>
        <w:pStyle w:val="Default"/>
        <w:rPr>
          <w:rFonts w:ascii="Arial" w:hAnsi="Arial" w:cs="Arial"/>
          <w:sz w:val="28"/>
          <w:szCs w:val="28"/>
        </w:rPr>
      </w:pPr>
    </w:p>
    <w:p w:rsidR="005E4557" w:rsidRPr="002213CF" w:rsidRDefault="005E4557" w:rsidP="005E4557">
      <w:pPr>
        <w:pStyle w:val="Default"/>
        <w:rPr>
          <w:rFonts w:ascii="Arial" w:hAnsi="Arial" w:cs="Arial"/>
          <w:sz w:val="28"/>
          <w:szCs w:val="28"/>
        </w:rPr>
      </w:pPr>
      <w:r w:rsidRPr="002213CF">
        <w:rPr>
          <w:rFonts w:ascii="Arial" w:hAnsi="Arial" w:cs="Arial"/>
          <w:sz w:val="28"/>
          <w:szCs w:val="28"/>
        </w:rPr>
        <w:t xml:space="preserve">  </w:t>
      </w:r>
    </w:p>
    <w:p w:rsidR="005E4557" w:rsidRPr="002213CF" w:rsidRDefault="005E4557" w:rsidP="005E4557">
      <w:pPr>
        <w:pStyle w:val="Default"/>
        <w:rPr>
          <w:rFonts w:ascii="Arial" w:hAnsi="Arial" w:cs="Arial"/>
          <w:sz w:val="28"/>
          <w:szCs w:val="28"/>
        </w:rPr>
      </w:pPr>
      <w:r w:rsidRPr="002213CF">
        <w:rPr>
          <w:rFonts w:ascii="Arial" w:hAnsi="Arial" w:cs="Arial"/>
          <w:sz w:val="28"/>
          <w:szCs w:val="28"/>
        </w:rPr>
        <w:t xml:space="preserve">For an information pack, please contact </w:t>
      </w:r>
      <w:r>
        <w:rPr>
          <w:rFonts w:ascii="Arial" w:hAnsi="Arial" w:cs="Arial"/>
          <w:sz w:val="28"/>
          <w:szCs w:val="28"/>
        </w:rPr>
        <w:t>Alethea Thompson</w:t>
      </w:r>
      <w:r w:rsidRPr="002213CF">
        <w:rPr>
          <w:rFonts w:ascii="Arial" w:hAnsi="Arial" w:cs="Arial"/>
          <w:sz w:val="28"/>
          <w:szCs w:val="28"/>
        </w:rPr>
        <w:t xml:space="preserve"> on 01395 5</w:t>
      </w:r>
      <w:r>
        <w:rPr>
          <w:rFonts w:ascii="Arial" w:hAnsi="Arial" w:cs="Arial"/>
          <w:sz w:val="28"/>
          <w:szCs w:val="28"/>
        </w:rPr>
        <w:t xml:space="preserve">71653, </w:t>
      </w:r>
      <w:r w:rsidRPr="002213CF">
        <w:rPr>
          <w:rFonts w:ascii="Arial" w:hAnsi="Arial" w:cs="Arial"/>
          <w:sz w:val="28"/>
          <w:szCs w:val="28"/>
        </w:rPr>
        <w:t xml:space="preserve">or email: </w:t>
      </w:r>
      <w:hyperlink r:id="rId5" w:history="1">
        <w:r w:rsidRPr="000A4E87">
          <w:rPr>
            <w:rStyle w:val="Hyperlink"/>
            <w:rFonts w:ascii="Arial" w:hAnsi="Arial" w:cs="Arial"/>
            <w:sz w:val="28"/>
            <w:szCs w:val="28"/>
          </w:rPr>
          <w:t>athompson@eastdevon.gov.uk</w:t>
        </w:r>
      </w:hyperlink>
      <w:r w:rsidRPr="002213CF">
        <w:rPr>
          <w:rFonts w:ascii="Arial" w:hAnsi="Arial" w:cs="Arial"/>
          <w:sz w:val="28"/>
          <w:szCs w:val="28"/>
        </w:rPr>
        <w:t xml:space="preserve">. </w:t>
      </w:r>
    </w:p>
    <w:p w:rsidR="005E4557" w:rsidRPr="002213CF" w:rsidRDefault="005E4557" w:rsidP="005E4557">
      <w:pPr>
        <w:pStyle w:val="Default"/>
        <w:rPr>
          <w:rFonts w:ascii="Arial" w:hAnsi="Arial" w:cs="Arial"/>
          <w:sz w:val="28"/>
          <w:szCs w:val="28"/>
        </w:rPr>
      </w:pPr>
      <w:r w:rsidRPr="002213CF">
        <w:rPr>
          <w:rFonts w:ascii="Arial" w:hAnsi="Arial" w:cs="Arial"/>
          <w:sz w:val="28"/>
          <w:szCs w:val="28"/>
        </w:rPr>
        <w:t xml:space="preserve"> </w:t>
      </w:r>
    </w:p>
    <w:p w:rsidR="005E4557" w:rsidRPr="006F5851" w:rsidRDefault="005E4557" w:rsidP="005E4557">
      <w:pPr>
        <w:pStyle w:val="Default"/>
        <w:rPr>
          <w:rFonts w:ascii="Arial" w:hAnsi="Arial" w:cs="Arial"/>
          <w:sz w:val="28"/>
          <w:szCs w:val="28"/>
        </w:rPr>
      </w:pPr>
      <w:r w:rsidRPr="002213CF">
        <w:rPr>
          <w:rFonts w:ascii="Arial" w:hAnsi="Arial" w:cs="Arial"/>
          <w:b/>
          <w:bCs/>
          <w:iCs/>
          <w:sz w:val="28"/>
          <w:szCs w:val="28"/>
        </w:rPr>
        <w:t xml:space="preserve">We would welcome expressions of interest by </w:t>
      </w:r>
      <w:r w:rsidR="006F5851">
        <w:rPr>
          <w:rFonts w:ascii="Arial" w:hAnsi="Arial" w:cs="Arial"/>
          <w:b/>
          <w:bCs/>
          <w:iCs/>
          <w:sz w:val="28"/>
          <w:szCs w:val="28"/>
        </w:rPr>
        <w:t>25 October 2019.</w:t>
      </w:r>
    </w:p>
    <w:p w:rsidR="005E4557" w:rsidRDefault="005E4557" w:rsidP="005E4557">
      <w:pPr>
        <w:pStyle w:val="Default"/>
        <w:rPr>
          <w:sz w:val="23"/>
          <w:szCs w:val="23"/>
        </w:rPr>
      </w:pPr>
      <w:r>
        <w:rPr>
          <w:sz w:val="23"/>
          <w:szCs w:val="23"/>
        </w:rPr>
        <w:t xml:space="preserve">   </w:t>
      </w:r>
    </w:p>
    <w:p w:rsidR="005E4557" w:rsidRDefault="005E4557" w:rsidP="005E4557">
      <w:pPr>
        <w:pStyle w:val="Default"/>
        <w:pageBreakBefore/>
        <w:rPr>
          <w:color w:val="auto"/>
          <w:sz w:val="23"/>
          <w:szCs w:val="23"/>
        </w:rPr>
      </w:pPr>
    </w:p>
    <w:p w:rsidR="005E4557" w:rsidRDefault="005E4557" w:rsidP="005E4557">
      <w:pPr>
        <w:pStyle w:val="Default"/>
        <w:framePr w:w="3066" w:wrap="auto" w:vAnchor="page" w:hAnchor="page" w:x="9146" w:y="1164"/>
        <w:rPr>
          <w:color w:val="auto"/>
          <w:sz w:val="23"/>
          <w:szCs w:val="23"/>
        </w:rPr>
      </w:pPr>
      <w:r>
        <w:rPr>
          <w:noProof/>
          <w:color w:val="auto"/>
          <w:sz w:val="23"/>
          <w:szCs w:val="23"/>
          <w:lang w:val="en-GB" w:eastAsia="en-GB"/>
        </w:rPr>
        <w:drawing>
          <wp:inline distT="0" distB="0" distL="0" distR="0">
            <wp:extent cx="1438275" cy="1219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38275" cy="1219200"/>
                    </a:xfrm>
                    <a:prstGeom prst="rect">
                      <a:avLst/>
                    </a:prstGeom>
                    <a:noFill/>
                    <a:ln w="9525">
                      <a:noFill/>
                      <a:miter lim="800000"/>
                      <a:headEnd/>
                      <a:tailEnd/>
                    </a:ln>
                  </pic:spPr>
                </pic:pic>
              </a:graphicData>
            </a:graphic>
          </wp:inline>
        </w:drawing>
      </w:r>
    </w:p>
    <w:p w:rsidR="005E4557" w:rsidRDefault="005E4557" w:rsidP="005E4557">
      <w:pPr>
        <w:pStyle w:val="Default"/>
        <w:rPr>
          <w:color w:val="auto"/>
          <w:sz w:val="23"/>
          <w:szCs w:val="23"/>
        </w:rPr>
      </w:pPr>
      <w:r>
        <w:rPr>
          <w:b/>
          <w:bCs/>
          <w:color w:val="auto"/>
          <w:sz w:val="23"/>
          <w:szCs w:val="23"/>
        </w:rPr>
        <w:t xml:space="preserve"> </w:t>
      </w:r>
    </w:p>
    <w:p w:rsidR="005E4557" w:rsidRDefault="005E4557" w:rsidP="005E4557">
      <w:pPr>
        <w:pStyle w:val="Default"/>
        <w:rPr>
          <w:color w:val="auto"/>
          <w:sz w:val="23"/>
          <w:szCs w:val="23"/>
        </w:rPr>
      </w:pPr>
      <w:r>
        <w:rPr>
          <w:b/>
          <w:bCs/>
          <w:color w:val="auto"/>
          <w:sz w:val="23"/>
          <w:szCs w:val="23"/>
        </w:rPr>
        <w:t xml:space="preserve"> </w:t>
      </w:r>
    </w:p>
    <w:p w:rsidR="005E4557" w:rsidRDefault="005E4557" w:rsidP="005E4557">
      <w:pPr>
        <w:pStyle w:val="Default"/>
        <w:rPr>
          <w:color w:val="auto"/>
          <w:sz w:val="23"/>
          <w:szCs w:val="23"/>
        </w:rPr>
      </w:pPr>
      <w:r>
        <w:rPr>
          <w:b/>
          <w:bCs/>
          <w:color w:val="auto"/>
          <w:sz w:val="23"/>
          <w:szCs w:val="23"/>
        </w:rPr>
        <w:t xml:space="preserve"> </w:t>
      </w:r>
    </w:p>
    <w:p w:rsidR="005E4557" w:rsidRDefault="005E4557" w:rsidP="005E4557">
      <w:pPr>
        <w:pStyle w:val="Default"/>
        <w:rPr>
          <w:color w:val="auto"/>
          <w:sz w:val="23"/>
          <w:szCs w:val="23"/>
        </w:rPr>
      </w:pPr>
      <w:r>
        <w:rPr>
          <w:b/>
          <w:bCs/>
          <w:color w:val="auto"/>
          <w:sz w:val="23"/>
          <w:szCs w:val="23"/>
        </w:rPr>
        <w:t xml:space="preserve"> </w:t>
      </w:r>
    </w:p>
    <w:p w:rsidR="005E4557" w:rsidRDefault="005E4557" w:rsidP="005E4557">
      <w:pPr>
        <w:pStyle w:val="Default"/>
        <w:rPr>
          <w:color w:val="auto"/>
          <w:sz w:val="23"/>
          <w:szCs w:val="23"/>
        </w:rPr>
      </w:pPr>
      <w:r>
        <w:rPr>
          <w:b/>
          <w:bCs/>
          <w:color w:val="auto"/>
          <w:sz w:val="23"/>
          <w:szCs w:val="23"/>
        </w:rPr>
        <w:t xml:space="preserve"> </w:t>
      </w:r>
    </w:p>
    <w:p w:rsidR="005E4557" w:rsidRDefault="005E4557" w:rsidP="005E4557">
      <w:pPr>
        <w:pStyle w:val="Default"/>
        <w:rPr>
          <w:color w:val="auto"/>
          <w:sz w:val="23"/>
          <w:szCs w:val="23"/>
        </w:rPr>
      </w:pPr>
      <w:r>
        <w:rPr>
          <w:b/>
          <w:bCs/>
          <w:color w:val="auto"/>
          <w:sz w:val="23"/>
          <w:szCs w:val="23"/>
        </w:rPr>
        <w:t xml:space="preserve"> </w:t>
      </w:r>
    </w:p>
    <w:p w:rsidR="005E4557" w:rsidRDefault="005E4557" w:rsidP="005E4557">
      <w:pPr>
        <w:pStyle w:val="Default"/>
        <w:rPr>
          <w:color w:val="auto"/>
          <w:sz w:val="23"/>
          <w:szCs w:val="23"/>
        </w:rPr>
      </w:pPr>
      <w:r>
        <w:rPr>
          <w:b/>
          <w:bCs/>
          <w:color w:val="auto"/>
          <w:sz w:val="23"/>
          <w:szCs w:val="23"/>
        </w:rPr>
        <w:t xml:space="preserve"> </w:t>
      </w:r>
    </w:p>
    <w:p w:rsidR="005E4557" w:rsidRDefault="005E4557" w:rsidP="005E4557">
      <w:pPr>
        <w:pStyle w:val="Default"/>
        <w:jc w:val="center"/>
        <w:rPr>
          <w:rFonts w:ascii="Arial" w:hAnsi="Arial" w:cs="Arial"/>
          <w:b/>
          <w:bCs/>
          <w:color w:val="auto"/>
          <w:sz w:val="28"/>
          <w:szCs w:val="28"/>
        </w:rPr>
      </w:pPr>
      <w:r w:rsidRPr="002213CF">
        <w:rPr>
          <w:rFonts w:ascii="Arial" w:hAnsi="Arial" w:cs="Arial"/>
          <w:b/>
          <w:bCs/>
          <w:color w:val="auto"/>
          <w:sz w:val="28"/>
          <w:szCs w:val="28"/>
        </w:rPr>
        <w:t>HOUSING REVIEW BOARD</w:t>
      </w:r>
    </w:p>
    <w:p w:rsidR="005E4557" w:rsidRDefault="005E4557" w:rsidP="005E4557">
      <w:pPr>
        <w:pStyle w:val="Default"/>
        <w:jc w:val="center"/>
        <w:rPr>
          <w:rFonts w:ascii="Arial" w:hAnsi="Arial" w:cs="Arial"/>
          <w:b/>
          <w:bCs/>
          <w:color w:val="auto"/>
          <w:sz w:val="28"/>
          <w:szCs w:val="28"/>
        </w:rPr>
      </w:pPr>
    </w:p>
    <w:p w:rsidR="005E4557" w:rsidRDefault="005E4557" w:rsidP="005E4557">
      <w:pPr>
        <w:pStyle w:val="Default"/>
        <w:jc w:val="center"/>
        <w:rPr>
          <w:rFonts w:ascii="Arial" w:hAnsi="Arial" w:cs="Arial"/>
          <w:b/>
          <w:bCs/>
          <w:color w:val="auto"/>
          <w:sz w:val="28"/>
          <w:szCs w:val="28"/>
        </w:rPr>
      </w:pPr>
      <w:r w:rsidRPr="002213CF">
        <w:rPr>
          <w:rFonts w:ascii="Arial" w:hAnsi="Arial" w:cs="Arial"/>
          <w:b/>
          <w:bCs/>
          <w:color w:val="auto"/>
          <w:sz w:val="28"/>
          <w:szCs w:val="28"/>
        </w:rPr>
        <w:t>Community Representative</w:t>
      </w:r>
    </w:p>
    <w:p w:rsidR="005E4557" w:rsidRDefault="005E4557" w:rsidP="005E4557">
      <w:pPr>
        <w:pStyle w:val="Default"/>
        <w:jc w:val="center"/>
        <w:rPr>
          <w:rFonts w:ascii="Arial" w:hAnsi="Arial" w:cs="Arial"/>
          <w:b/>
          <w:bCs/>
          <w:color w:val="auto"/>
          <w:sz w:val="28"/>
          <w:szCs w:val="28"/>
        </w:rPr>
      </w:pPr>
      <w:r w:rsidRPr="002213CF">
        <w:rPr>
          <w:rFonts w:ascii="Arial" w:hAnsi="Arial" w:cs="Arial"/>
          <w:b/>
          <w:bCs/>
          <w:color w:val="auto"/>
          <w:sz w:val="28"/>
          <w:szCs w:val="28"/>
        </w:rPr>
        <w:t>Job Description</w:t>
      </w:r>
    </w:p>
    <w:p w:rsidR="005E4557" w:rsidRDefault="005E4557" w:rsidP="005E4557">
      <w:pPr>
        <w:pStyle w:val="Default"/>
        <w:rPr>
          <w:rFonts w:ascii="Arial" w:hAnsi="Arial" w:cs="Arial"/>
          <w:b/>
          <w:bCs/>
          <w:color w:val="auto"/>
          <w:sz w:val="28"/>
          <w:szCs w:val="28"/>
        </w:rPr>
      </w:pPr>
    </w:p>
    <w:p w:rsidR="005E4557" w:rsidRDefault="005E4557" w:rsidP="005E4557">
      <w:pPr>
        <w:pStyle w:val="Default"/>
        <w:rPr>
          <w:rFonts w:ascii="Arial" w:hAnsi="Arial" w:cs="Arial"/>
          <w:b/>
          <w:bCs/>
          <w:color w:val="auto"/>
          <w:sz w:val="28"/>
          <w:szCs w:val="28"/>
        </w:rPr>
      </w:pPr>
      <w:r w:rsidRPr="002213CF">
        <w:rPr>
          <w:rFonts w:ascii="Arial" w:hAnsi="Arial" w:cs="Arial"/>
          <w:b/>
          <w:bCs/>
          <w:color w:val="auto"/>
          <w:sz w:val="28"/>
          <w:szCs w:val="28"/>
        </w:rPr>
        <w:t xml:space="preserve">Purpose of the Board  </w:t>
      </w:r>
    </w:p>
    <w:p w:rsidR="005E4557" w:rsidRDefault="005E4557" w:rsidP="005E4557">
      <w:pPr>
        <w:pStyle w:val="Default"/>
        <w:rPr>
          <w:rFonts w:ascii="Arial" w:hAnsi="Arial" w:cs="Arial"/>
          <w:b/>
          <w:bCs/>
          <w:color w:val="auto"/>
          <w:sz w:val="28"/>
          <w:szCs w:val="28"/>
        </w:rPr>
      </w:pPr>
    </w:p>
    <w:p w:rsidR="005E4557" w:rsidRDefault="006E2326" w:rsidP="005E4557">
      <w:pPr>
        <w:pStyle w:val="Default"/>
        <w:rPr>
          <w:rFonts w:ascii="Arial" w:hAnsi="Arial" w:cs="Arial"/>
          <w:color w:val="auto"/>
          <w:sz w:val="28"/>
          <w:szCs w:val="28"/>
        </w:rPr>
      </w:pPr>
      <w:r>
        <w:rPr>
          <w:rFonts w:ascii="Arial" w:hAnsi="Arial" w:cs="Arial"/>
          <w:color w:val="auto"/>
          <w:sz w:val="28"/>
          <w:szCs w:val="28"/>
        </w:rPr>
        <w:t>The Housing Review Board is an o</w:t>
      </w:r>
      <w:r w:rsidR="005E4557" w:rsidRPr="002213CF">
        <w:rPr>
          <w:rFonts w:ascii="Arial" w:hAnsi="Arial" w:cs="Arial"/>
          <w:color w:val="auto"/>
          <w:sz w:val="28"/>
          <w:szCs w:val="28"/>
        </w:rPr>
        <w:t xml:space="preserve">verview </w:t>
      </w:r>
      <w:r>
        <w:rPr>
          <w:rFonts w:ascii="Arial" w:hAnsi="Arial" w:cs="Arial"/>
          <w:color w:val="auto"/>
          <w:sz w:val="28"/>
          <w:szCs w:val="28"/>
        </w:rPr>
        <w:t>c</w:t>
      </w:r>
      <w:r w:rsidR="005E4557" w:rsidRPr="002213CF">
        <w:rPr>
          <w:rFonts w:ascii="Arial" w:hAnsi="Arial" w:cs="Arial"/>
          <w:color w:val="auto"/>
          <w:sz w:val="28"/>
          <w:szCs w:val="28"/>
        </w:rPr>
        <w:t xml:space="preserve">ommittee and will consider matters relating to the Council’s landlord and housing management functions.  The Board will advise the Council’s </w:t>
      </w:r>
      <w:r w:rsidR="005E4557">
        <w:rPr>
          <w:rFonts w:ascii="Arial" w:hAnsi="Arial" w:cs="Arial"/>
          <w:color w:val="auto"/>
          <w:sz w:val="28"/>
          <w:szCs w:val="28"/>
        </w:rPr>
        <w:t>Cabinet</w:t>
      </w:r>
      <w:r w:rsidR="005E4557" w:rsidRPr="002213CF">
        <w:rPr>
          <w:rFonts w:ascii="Arial" w:hAnsi="Arial" w:cs="Arial"/>
          <w:color w:val="auto"/>
          <w:sz w:val="28"/>
          <w:szCs w:val="28"/>
        </w:rPr>
        <w:t xml:space="preserve"> on housing policy and operational practice, where this affects the Council’s tenants and leaseholders.  </w:t>
      </w: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r w:rsidRPr="002213CF">
        <w:rPr>
          <w:rFonts w:ascii="Arial" w:hAnsi="Arial" w:cs="Arial"/>
          <w:color w:val="auto"/>
          <w:sz w:val="28"/>
          <w:szCs w:val="28"/>
        </w:rPr>
        <w:t xml:space="preserve">The Board will keep under review the </w:t>
      </w:r>
      <w:r w:rsidR="006E2326">
        <w:rPr>
          <w:rFonts w:ascii="Arial" w:hAnsi="Arial" w:cs="Arial"/>
          <w:color w:val="auto"/>
          <w:sz w:val="28"/>
          <w:szCs w:val="28"/>
        </w:rPr>
        <w:t>housing policies and performance; considers and approves new initiatives, and promotes a continuous improvement in housing services for tenants and leaseholders.</w:t>
      </w: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r w:rsidRPr="002213CF">
        <w:rPr>
          <w:rFonts w:ascii="Arial" w:hAnsi="Arial" w:cs="Arial"/>
          <w:b/>
          <w:bCs/>
          <w:color w:val="auto"/>
          <w:sz w:val="28"/>
          <w:szCs w:val="28"/>
        </w:rPr>
        <w:t>Form and Composition</w:t>
      </w:r>
      <w:r w:rsidRPr="002213CF">
        <w:rPr>
          <w:rFonts w:ascii="Arial" w:hAnsi="Arial" w:cs="Arial"/>
          <w:color w:val="auto"/>
          <w:sz w:val="28"/>
          <w:szCs w:val="28"/>
        </w:rPr>
        <w:t xml:space="preserve">  </w:t>
      </w: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r w:rsidRPr="002213CF">
        <w:rPr>
          <w:rFonts w:ascii="Arial" w:hAnsi="Arial" w:cs="Arial"/>
          <w:color w:val="auto"/>
          <w:sz w:val="28"/>
          <w:szCs w:val="28"/>
        </w:rPr>
        <w:t>The Housing Review Board consists of 5 Council Member representatives; 5 tenant and leaseholder representatives; and 2 independent community representatives. The non-</w:t>
      </w:r>
      <w:proofErr w:type="spellStart"/>
      <w:r w:rsidRPr="002213CF">
        <w:rPr>
          <w:rFonts w:ascii="Arial" w:hAnsi="Arial" w:cs="Arial"/>
          <w:color w:val="auto"/>
          <w:sz w:val="28"/>
          <w:szCs w:val="28"/>
        </w:rPr>
        <w:t>councillor</w:t>
      </w:r>
      <w:proofErr w:type="spellEnd"/>
      <w:r w:rsidRPr="002213CF">
        <w:rPr>
          <w:rFonts w:ascii="Arial" w:hAnsi="Arial" w:cs="Arial"/>
          <w:color w:val="auto"/>
          <w:sz w:val="28"/>
          <w:szCs w:val="28"/>
        </w:rPr>
        <w:t xml:space="preserve"> members are co-opted members and have the right to vote.  </w:t>
      </w: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r w:rsidRPr="002213CF">
        <w:rPr>
          <w:rFonts w:ascii="Arial" w:hAnsi="Arial" w:cs="Arial"/>
          <w:color w:val="auto"/>
          <w:sz w:val="28"/>
          <w:szCs w:val="28"/>
        </w:rPr>
        <w:t xml:space="preserve">The Board meets at least 4 times a year.  </w:t>
      </w: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r>
        <w:rPr>
          <w:rFonts w:ascii="Arial" w:hAnsi="Arial" w:cs="Arial"/>
          <w:color w:val="auto"/>
          <w:sz w:val="28"/>
          <w:szCs w:val="28"/>
        </w:rPr>
        <w:t xml:space="preserve">The Board elects its own vice </w:t>
      </w:r>
      <w:r w:rsidRPr="002213CF">
        <w:rPr>
          <w:rFonts w:ascii="Arial" w:hAnsi="Arial" w:cs="Arial"/>
          <w:color w:val="auto"/>
          <w:sz w:val="28"/>
          <w:szCs w:val="28"/>
        </w:rPr>
        <w:t xml:space="preserve">chair.   </w:t>
      </w: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b/>
          <w:bCs/>
          <w:color w:val="auto"/>
          <w:sz w:val="28"/>
          <w:szCs w:val="28"/>
        </w:rPr>
      </w:pPr>
      <w:r w:rsidRPr="002213CF">
        <w:rPr>
          <w:rFonts w:ascii="Arial" w:hAnsi="Arial" w:cs="Arial"/>
          <w:b/>
          <w:bCs/>
          <w:color w:val="auto"/>
          <w:sz w:val="28"/>
          <w:szCs w:val="28"/>
        </w:rPr>
        <w:t xml:space="preserve">Term of Office  </w:t>
      </w:r>
    </w:p>
    <w:p w:rsidR="005E4557" w:rsidRDefault="005E4557" w:rsidP="005E4557">
      <w:pPr>
        <w:pStyle w:val="Default"/>
        <w:rPr>
          <w:rFonts w:ascii="Arial" w:hAnsi="Arial" w:cs="Arial"/>
          <w:b/>
          <w:bCs/>
          <w:color w:val="auto"/>
          <w:sz w:val="28"/>
          <w:szCs w:val="28"/>
        </w:rPr>
      </w:pPr>
    </w:p>
    <w:p w:rsidR="005E4557" w:rsidRDefault="005E4557" w:rsidP="005E4557">
      <w:pPr>
        <w:pStyle w:val="Default"/>
        <w:rPr>
          <w:rFonts w:ascii="Arial" w:hAnsi="Arial" w:cs="Arial"/>
          <w:color w:val="auto"/>
          <w:sz w:val="28"/>
          <w:szCs w:val="28"/>
        </w:rPr>
      </w:pPr>
      <w:r w:rsidRPr="002213CF">
        <w:rPr>
          <w:rFonts w:ascii="Arial" w:hAnsi="Arial" w:cs="Arial"/>
          <w:color w:val="auto"/>
          <w:sz w:val="28"/>
          <w:szCs w:val="28"/>
        </w:rPr>
        <w:t>Normally</w:t>
      </w:r>
      <w:r>
        <w:rPr>
          <w:rFonts w:ascii="Arial" w:hAnsi="Arial" w:cs="Arial"/>
          <w:color w:val="auto"/>
          <w:sz w:val="28"/>
          <w:szCs w:val="28"/>
        </w:rPr>
        <w:t xml:space="preserve"> non-</w:t>
      </w:r>
      <w:proofErr w:type="spellStart"/>
      <w:r>
        <w:rPr>
          <w:rFonts w:ascii="Arial" w:hAnsi="Arial" w:cs="Arial"/>
          <w:color w:val="auto"/>
          <w:sz w:val="28"/>
          <w:szCs w:val="28"/>
        </w:rPr>
        <w:t>councillor</w:t>
      </w:r>
      <w:proofErr w:type="spellEnd"/>
      <w:r w:rsidRPr="002213CF">
        <w:rPr>
          <w:rFonts w:ascii="Arial" w:hAnsi="Arial" w:cs="Arial"/>
          <w:color w:val="auto"/>
          <w:sz w:val="28"/>
          <w:szCs w:val="28"/>
        </w:rPr>
        <w:t xml:space="preserve"> Board members will serve for a maximum of </w:t>
      </w:r>
      <w:r>
        <w:rPr>
          <w:rFonts w:ascii="Arial" w:hAnsi="Arial" w:cs="Arial"/>
          <w:color w:val="auto"/>
          <w:sz w:val="28"/>
          <w:szCs w:val="28"/>
        </w:rPr>
        <w:t>eight</w:t>
      </w:r>
      <w:r w:rsidRPr="002213CF">
        <w:rPr>
          <w:rFonts w:ascii="Arial" w:hAnsi="Arial" w:cs="Arial"/>
          <w:color w:val="auto"/>
          <w:sz w:val="28"/>
          <w:szCs w:val="28"/>
        </w:rPr>
        <w:t xml:space="preserve"> years, subject to annual reappointment by the Council, with the objective that every </w:t>
      </w:r>
      <w:r>
        <w:rPr>
          <w:rFonts w:ascii="Arial" w:hAnsi="Arial" w:cs="Arial"/>
          <w:color w:val="auto"/>
          <w:sz w:val="28"/>
          <w:szCs w:val="28"/>
        </w:rPr>
        <w:t>four</w:t>
      </w:r>
      <w:r w:rsidRPr="002213CF">
        <w:rPr>
          <w:rFonts w:ascii="Arial" w:hAnsi="Arial" w:cs="Arial"/>
          <w:color w:val="auto"/>
          <w:sz w:val="28"/>
          <w:szCs w:val="28"/>
        </w:rPr>
        <w:t xml:space="preserve"> years one </w:t>
      </w:r>
      <w:r>
        <w:rPr>
          <w:rFonts w:ascii="Arial" w:hAnsi="Arial" w:cs="Arial"/>
          <w:color w:val="auto"/>
          <w:sz w:val="28"/>
          <w:szCs w:val="28"/>
        </w:rPr>
        <w:t xml:space="preserve">quarter </w:t>
      </w:r>
      <w:r w:rsidRPr="002213CF">
        <w:rPr>
          <w:rFonts w:ascii="Arial" w:hAnsi="Arial" w:cs="Arial"/>
          <w:color w:val="auto"/>
          <w:sz w:val="28"/>
          <w:szCs w:val="28"/>
        </w:rPr>
        <w:t xml:space="preserve">of the </w:t>
      </w:r>
      <w:r>
        <w:rPr>
          <w:rFonts w:ascii="Arial" w:hAnsi="Arial" w:cs="Arial"/>
          <w:color w:val="auto"/>
          <w:sz w:val="28"/>
          <w:szCs w:val="28"/>
        </w:rPr>
        <w:t>non-</w:t>
      </w:r>
      <w:proofErr w:type="spellStart"/>
      <w:r>
        <w:rPr>
          <w:rFonts w:ascii="Arial" w:hAnsi="Arial" w:cs="Arial"/>
          <w:color w:val="auto"/>
          <w:sz w:val="28"/>
          <w:szCs w:val="28"/>
        </w:rPr>
        <w:t>councillor</w:t>
      </w:r>
      <w:proofErr w:type="spellEnd"/>
      <w:r>
        <w:rPr>
          <w:rFonts w:ascii="Arial" w:hAnsi="Arial" w:cs="Arial"/>
          <w:color w:val="auto"/>
          <w:sz w:val="28"/>
          <w:szCs w:val="28"/>
        </w:rPr>
        <w:t xml:space="preserve"> members</w:t>
      </w:r>
      <w:r w:rsidRPr="002213CF">
        <w:rPr>
          <w:rFonts w:ascii="Arial" w:hAnsi="Arial" w:cs="Arial"/>
          <w:color w:val="auto"/>
          <w:sz w:val="28"/>
          <w:szCs w:val="28"/>
        </w:rPr>
        <w:t xml:space="preserve"> will stand down. </w:t>
      </w: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p>
    <w:p w:rsidR="006E2326" w:rsidRDefault="006E2326"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b/>
          <w:bCs/>
          <w:color w:val="auto"/>
          <w:sz w:val="28"/>
          <w:szCs w:val="28"/>
        </w:rPr>
      </w:pPr>
      <w:r w:rsidRPr="002213CF">
        <w:rPr>
          <w:rFonts w:ascii="Arial" w:hAnsi="Arial" w:cs="Arial"/>
          <w:b/>
          <w:bCs/>
          <w:color w:val="auto"/>
          <w:sz w:val="28"/>
          <w:szCs w:val="28"/>
        </w:rPr>
        <w:lastRenderedPageBreak/>
        <w:t xml:space="preserve">Responsibilities of Board Members </w:t>
      </w:r>
    </w:p>
    <w:p w:rsidR="005E4557" w:rsidRDefault="005E4557" w:rsidP="005E4557">
      <w:pPr>
        <w:pStyle w:val="Default"/>
        <w:rPr>
          <w:rFonts w:ascii="Arial" w:hAnsi="Arial" w:cs="Arial"/>
          <w:b/>
          <w:bCs/>
          <w:color w:val="auto"/>
          <w:sz w:val="28"/>
          <w:szCs w:val="28"/>
        </w:rPr>
      </w:pPr>
    </w:p>
    <w:p w:rsidR="005E4557" w:rsidRDefault="005E4557" w:rsidP="0095154E">
      <w:pPr>
        <w:pStyle w:val="Default"/>
        <w:numPr>
          <w:ilvl w:val="0"/>
          <w:numId w:val="1"/>
        </w:numPr>
        <w:ind w:left="709" w:hanging="229"/>
        <w:rPr>
          <w:rFonts w:ascii="Arial" w:hAnsi="Arial" w:cs="Arial"/>
          <w:color w:val="auto"/>
          <w:sz w:val="28"/>
          <w:szCs w:val="28"/>
        </w:rPr>
      </w:pPr>
      <w:r w:rsidRPr="0096091D">
        <w:rPr>
          <w:rFonts w:ascii="Arial" w:hAnsi="Arial" w:cs="Arial"/>
          <w:color w:val="auto"/>
          <w:sz w:val="28"/>
          <w:szCs w:val="28"/>
        </w:rPr>
        <w:t>Develop and support the vision and v</w:t>
      </w:r>
      <w:r>
        <w:rPr>
          <w:rFonts w:ascii="Arial" w:hAnsi="Arial" w:cs="Arial"/>
          <w:color w:val="auto"/>
          <w:sz w:val="28"/>
          <w:szCs w:val="28"/>
        </w:rPr>
        <w:t xml:space="preserve">alues of the Housing </w:t>
      </w:r>
      <w:r w:rsidRPr="0096091D">
        <w:rPr>
          <w:rFonts w:ascii="Arial" w:hAnsi="Arial" w:cs="Arial"/>
          <w:color w:val="auto"/>
          <w:sz w:val="28"/>
          <w:szCs w:val="28"/>
        </w:rPr>
        <w:t xml:space="preserve">Service </w:t>
      </w:r>
    </w:p>
    <w:p w:rsidR="005E4557" w:rsidRDefault="005E4557" w:rsidP="005E4557">
      <w:pPr>
        <w:pStyle w:val="Default"/>
        <w:numPr>
          <w:ilvl w:val="0"/>
          <w:numId w:val="1"/>
        </w:numPr>
        <w:ind w:left="709" w:hanging="229"/>
        <w:rPr>
          <w:rFonts w:ascii="Arial" w:hAnsi="Arial" w:cs="Arial"/>
          <w:color w:val="auto"/>
          <w:sz w:val="28"/>
          <w:szCs w:val="28"/>
        </w:rPr>
      </w:pPr>
      <w:r w:rsidRPr="0096091D">
        <w:rPr>
          <w:rFonts w:ascii="Arial" w:hAnsi="Arial" w:cs="Arial"/>
          <w:color w:val="auto"/>
          <w:sz w:val="28"/>
          <w:szCs w:val="28"/>
        </w:rPr>
        <w:t xml:space="preserve">Contribute towards delivering the actions set out in the </w:t>
      </w:r>
      <w:r w:rsidR="000333C6">
        <w:rPr>
          <w:rFonts w:ascii="Arial" w:hAnsi="Arial" w:cs="Arial"/>
          <w:color w:val="auto"/>
          <w:sz w:val="28"/>
          <w:szCs w:val="28"/>
        </w:rPr>
        <w:t>Council Plan and the Housing Service Plan.</w:t>
      </w:r>
    </w:p>
    <w:p w:rsidR="005E4557" w:rsidRDefault="005E4557" w:rsidP="005E4557">
      <w:pPr>
        <w:pStyle w:val="Default"/>
        <w:numPr>
          <w:ilvl w:val="0"/>
          <w:numId w:val="1"/>
        </w:numPr>
        <w:ind w:left="709" w:hanging="229"/>
        <w:rPr>
          <w:rFonts w:ascii="Arial" w:hAnsi="Arial" w:cs="Arial"/>
          <w:color w:val="auto"/>
          <w:sz w:val="28"/>
          <w:szCs w:val="28"/>
        </w:rPr>
      </w:pPr>
      <w:r w:rsidRPr="0096091D">
        <w:rPr>
          <w:rFonts w:ascii="Arial" w:hAnsi="Arial" w:cs="Arial"/>
          <w:color w:val="auto"/>
          <w:sz w:val="28"/>
          <w:szCs w:val="28"/>
        </w:rPr>
        <w:t>Accept collective responsibility for any recommendations/decisions made and act in t</w:t>
      </w:r>
      <w:r>
        <w:rPr>
          <w:rFonts w:ascii="Arial" w:hAnsi="Arial" w:cs="Arial"/>
          <w:color w:val="auto"/>
          <w:sz w:val="28"/>
          <w:szCs w:val="28"/>
        </w:rPr>
        <w:t xml:space="preserve">he interests of the Housing </w:t>
      </w:r>
      <w:r w:rsidRPr="0096091D">
        <w:rPr>
          <w:rFonts w:ascii="Arial" w:hAnsi="Arial" w:cs="Arial"/>
          <w:color w:val="auto"/>
          <w:sz w:val="28"/>
          <w:szCs w:val="28"/>
        </w:rPr>
        <w:t>Service, and not on behalf of any</w:t>
      </w:r>
      <w:r w:rsidR="000333C6">
        <w:rPr>
          <w:rFonts w:ascii="Arial" w:hAnsi="Arial" w:cs="Arial"/>
          <w:color w:val="auto"/>
          <w:sz w:val="28"/>
          <w:szCs w:val="28"/>
        </w:rPr>
        <w:t xml:space="preserve"> constituency or interest group.</w:t>
      </w:r>
    </w:p>
    <w:p w:rsidR="005E4557" w:rsidRDefault="0095154E" w:rsidP="005E4557">
      <w:pPr>
        <w:pStyle w:val="Default"/>
        <w:numPr>
          <w:ilvl w:val="0"/>
          <w:numId w:val="1"/>
        </w:numPr>
        <w:ind w:left="709" w:hanging="229"/>
        <w:rPr>
          <w:rFonts w:ascii="Arial" w:hAnsi="Arial" w:cs="Arial"/>
          <w:color w:val="auto"/>
          <w:sz w:val="28"/>
          <w:szCs w:val="28"/>
        </w:rPr>
      </w:pPr>
      <w:r>
        <w:rPr>
          <w:rFonts w:ascii="Arial" w:hAnsi="Arial" w:cs="Arial"/>
          <w:color w:val="auto"/>
          <w:sz w:val="28"/>
          <w:szCs w:val="28"/>
        </w:rPr>
        <w:t>Abide by the Council’s c</w:t>
      </w:r>
      <w:r w:rsidR="005E4557" w:rsidRPr="0096091D">
        <w:rPr>
          <w:rFonts w:ascii="Arial" w:hAnsi="Arial" w:cs="Arial"/>
          <w:color w:val="auto"/>
          <w:sz w:val="28"/>
          <w:szCs w:val="28"/>
        </w:rPr>
        <w:t>onsti</w:t>
      </w:r>
      <w:r>
        <w:rPr>
          <w:rFonts w:ascii="Arial" w:hAnsi="Arial" w:cs="Arial"/>
          <w:color w:val="auto"/>
          <w:sz w:val="28"/>
          <w:szCs w:val="28"/>
        </w:rPr>
        <w:t>tution and the Board’s terms of r</w:t>
      </w:r>
      <w:r w:rsidR="005E4557" w:rsidRPr="0096091D">
        <w:rPr>
          <w:rFonts w:ascii="Arial" w:hAnsi="Arial" w:cs="Arial"/>
          <w:color w:val="auto"/>
          <w:sz w:val="28"/>
          <w:szCs w:val="28"/>
        </w:rPr>
        <w:t xml:space="preserve">eference and make sure personal interests do not come into conflict with the general responsibilities of a Board member </w:t>
      </w:r>
    </w:p>
    <w:p w:rsidR="005E4557" w:rsidRDefault="005E4557" w:rsidP="005E4557">
      <w:pPr>
        <w:pStyle w:val="Default"/>
        <w:numPr>
          <w:ilvl w:val="0"/>
          <w:numId w:val="1"/>
        </w:numPr>
        <w:ind w:left="709" w:hanging="229"/>
        <w:rPr>
          <w:rFonts w:ascii="Arial" w:hAnsi="Arial" w:cs="Arial"/>
          <w:color w:val="auto"/>
          <w:sz w:val="28"/>
          <w:szCs w:val="28"/>
        </w:rPr>
      </w:pPr>
      <w:r>
        <w:rPr>
          <w:rFonts w:ascii="Arial" w:hAnsi="Arial" w:cs="Arial"/>
          <w:color w:val="auto"/>
          <w:sz w:val="28"/>
          <w:szCs w:val="28"/>
        </w:rPr>
        <w:t>Comply with the C</w:t>
      </w:r>
      <w:r w:rsidRPr="0096091D">
        <w:rPr>
          <w:rFonts w:ascii="Arial" w:hAnsi="Arial" w:cs="Arial"/>
          <w:color w:val="auto"/>
          <w:sz w:val="28"/>
          <w:szCs w:val="28"/>
        </w:rPr>
        <w:t xml:space="preserve">ouncil’s code of conduct </w:t>
      </w:r>
    </w:p>
    <w:p w:rsidR="005E4557" w:rsidRDefault="005E4557" w:rsidP="005E4557">
      <w:pPr>
        <w:pStyle w:val="Default"/>
        <w:numPr>
          <w:ilvl w:val="0"/>
          <w:numId w:val="1"/>
        </w:numPr>
        <w:ind w:left="709" w:hanging="229"/>
        <w:rPr>
          <w:rFonts w:ascii="Arial" w:hAnsi="Arial" w:cs="Arial"/>
          <w:color w:val="auto"/>
          <w:sz w:val="28"/>
          <w:szCs w:val="28"/>
        </w:rPr>
      </w:pPr>
      <w:r w:rsidRPr="0096091D">
        <w:rPr>
          <w:rFonts w:ascii="Arial" w:hAnsi="Arial" w:cs="Arial"/>
          <w:color w:val="auto"/>
          <w:sz w:val="28"/>
          <w:szCs w:val="28"/>
        </w:rPr>
        <w:t xml:space="preserve">To represent the Board at both local and national events  </w:t>
      </w:r>
    </w:p>
    <w:p w:rsidR="005E4557" w:rsidRPr="0096091D" w:rsidRDefault="005E4557" w:rsidP="005E4557">
      <w:pPr>
        <w:pStyle w:val="Default"/>
        <w:numPr>
          <w:ilvl w:val="0"/>
          <w:numId w:val="1"/>
        </w:numPr>
        <w:ind w:left="709" w:hanging="229"/>
        <w:rPr>
          <w:rFonts w:ascii="Arial" w:hAnsi="Arial" w:cs="Arial"/>
          <w:color w:val="auto"/>
          <w:sz w:val="28"/>
          <w:szCs w:val="28"/>
        </w:rPr>
      </w:pPr>
      <w:r w:rsidRPr="0096091D">
        <w:rPr>
          <w:rFonts w:ascii="Arial" w:hAnsi="Arial" w:cs="Arial"/>
          <w:color w:val="auto"/>
          <w:sz w:val="28"/>
          <w:szCs w:val="28"/>
        </w:rPr>
        <w:t xml:space="preserve">Act in the best interests of tenants and leaseholders </w:t>
      </w:r>
    </w:p>
    <w:p w:rsidR="005E4557" w:rsidRPr="002213CF"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b/>
          <w:bCs/>
          <w:color w:val="auto"/>
          <w:sz w:val="28"/>
          <w:szCs w:val="28"/>
        </w:rPr>
      </w:pPr>
      <w:r w:rsidRPr="002213CF">
        <w:rPr>
          <w:rFonts w:ascii="Arial" w:hAnsi="Arial" w:cs="Arial"/>
          <w:b/>
          <w:bCs/>
          <w:color w:val="auto"/>
          <w:sz w:val="28"/>
          <w:szCs w:val="28"/>
        </w:rPr>
        <w:t xml:space="preserve">Activities of Board Members  </w:t>
      </w:r>
    </w:p>
    <w:p w:rsidR="005E4557" w:rsidRDefault="005E4557" w:rsidP="005E4557">
      <w:pPr>
        <w:pStyle w:val="Default"/>
        <w:rPr>
          <w:rFonts w:ascii="Arial" w:hAnsi="Arial" w:cs="Arial"/>
          <w:b/>
          <w:bCs/>
          <w:color w:val="auto"/>
          <w:sz w:val="28"/>
          <w:szCs w:val="28"/>
        </w:rPr>
      </w:pPr>
    </w:p>
    <w:p w:rsidR="005E4557"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Advise the </w:t>
      </w:r>
      <w:r>
        <w:rPr>
          <w:rFonts w:ascii="Arial" w:hAnsi="Arial" w:cs="Arial"/>
          <w:color w:val="auto"/>
          <w:sz w:val="28"/>
          <w:szCs w:val="28"/>
        </w:rPr>
        <w:t>Cabinet</w:t>
      </w:r>
      <w:r w:rsidRPr="0096091D">
        <w:rPr>
          <w:rFonts w:ascii="Arial" w:hAnsi="Arial" w:cs="Arial"/>
          <w:color w:val="auto"/>
          <w:sz w:val="28"/>
          <w:szCs w:val="28"/>
        </w:rPr>
        <w:t xml:space="preserve"> on the Council’s landlord activities and functions affecting tenants and leaseholders </w:t>
      </w:r>
    </w:p>
    <w:p w:rsidR="005E4557"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Maintain an active involvement in the ongoing review of the options for the future ownership and management of Council owned homes, and make recommendations </w:t>
      </w:r>
    </w:p>
    <w:p w:rsidR="005E4557"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Promote good practice and oversee service improvements </w:t>
      </w:r>
    </w:p>
    <w:p w:rsidR="005E4557"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Monitor performance on core housing management activities and report to the </w:t>
      </w:r>
      <w:r>
        <w:rPr>
          <w:rFonts w:ascii="Arial" w:hAnsi="Arial" w:cs="Arial"/>
          <w:color w:val="auto"/>
          <w:sz w:val="28"/>
          <w:szCs w:val="28"/>
        </w:rPr>
        <w:t>Cabinet</w:t>
      </w:r>
    </w:p>
    <w:p w:rsidR="000333C6" w:rsidRDefault="000333C6" w:rsidP="005E4557">
      <w:pPr>
        <w:pStyle w:val="Default"/>
        <w:numPr>
          <w:ilvl w:val="0"/>
          <w:numId w:val="2"/>
        </w:numPr>
        <w:rPr>
          <w:rFonts w:ascii="Arial" w:hAnsi="Arial" w:cs="Arial"/>
          <w:color w:val="auto"/>
          <w:sz w:val="28"/>
          <w:szCs w:val="28"/>
        </w:rPr>
      </w:pPr>
      <w:r>
        <w:rPr>
          <w:rFonts w:ascii="Arial" w:hAnsi="Arial" w:cs="Arial"/>
          <w:color w:val="auto"/>
          <w:sz w:val="28"/>
          <w:szCs w:val="28"/>
        </w:rPr>
        <w:t xml:space="preserve">Provide challenge and actively debate initiatives to ensure the Housing </w:t>
      </w:r>
      <w:r w:rsidR="00E63D63">
        <w:rPr>
          <w:rFonts w:ascii="Arial" w:hAnsi="Arial" w:cs="Arial"/>
          <w:color w:val="auto"/>
          <w:sz w:val="28"/>
          <w:szCs w:val="28"/>
        </w:rPr>
        <w:t>Service is delivering</w:t>
      </w:r>
      <w:r>
        <w:rPr>
          <w:rFonts w:ascii="Arial" w:hAnsi="Arial" w:cs="Arial"/>
          <w:color w:val="auto"/>
          <w:sz w:val="28"/>
          <w:szCs w:val="28"/>
        </w:rPr>
        <w:t xml:space="preserve"> an outstanding service.</w:t>
      </w:r>
    </w:p>
    <w:p w:rsidR="005E4557"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Assist the Cabinet </w:t>
      </w:r>
      <w:r w:rsidR="000333C6">
        <w:rPr>
          <w:rFonts w:ascii="Arial" w:hAnsi="Arial" w:cs="Arial"/>
          <w:color w:val="auto"/>
          <w:sz w:val="28"/>
          <w:szCs w:val="28"/>
        </w:rPr>
        <w:t xml:space="preserve">to </w:t>
      </w:r>
      <w:r w:rsidRPr="0096091D">
        <w:rPr>
          <w:rFonts w:ascii="Arial" w:hAnsi="Arial" w:cs="Arial"/>
          <w:color w:val="auto"/>
          <w:sz w:val="28"/>
          <w:szCs w:val="28"/>
        </w:rPr>
        <w:t xml:space="preserve">monitor and prepare the Housing Revenue Account budget and the Housing Revenue Account Business Plan </w:t>
      </w:r>
    </w:p>
    <w:p w:rsidR="005E4557"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Promote tenant and leaseholder involvement, and the updating and implementation of the </w:t>
      </w:r>
      <w:r>
        <w:rPr>
          <w:rFonts w:ascii="Arial" w:hAnsi="Arial" w:cs="Arial"/>
          <w:color w:val="auto"/>
          <w:sz w:val="28"/>
          <w:szCs w:val="28"/>
        </w:rPr>
        <w:t>Resident Involvement Strategy</w:t>
      </w:r>
      <w:r w:rsidRPr="0096091D">
        <w:rPr>
          <w:rFonts w:ascii="Arial" w:hAnsi="Arial" w:cs="Arial"/>
          <w:color w:val="auto"/>
          <w:sz w:val="28"/>
          <w:szCs w:val="28"/>
        </w:rPr>
        <w:t xml:space="preserve"> </w:t>
      </w:r>
    </w:p>
    <w:p w:rsidR="005E4557"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Encourage good practice in relation to equality and diversity issues, and ensure that the needs of vulnerable tenants are satisfied </w:t>
      </w:r>
    </w:p>
    <w:p w:rsidR="005E4557" w:rsidRPr="0096091D" w:rsidRDefault="005E4557" w:rsidP="005E4557">
      <w:pPr>
        <w:pStyle w:val="Default"/>
        <w:numPr>
          <w:ilvl w:val="0"/>
          <w:numId w:val="2"/>
        </w:numPr>
        <w:rPr>
          <w:rFonts w:ascii="Arial" w:hAnsi="Arial" w:cs="Arial"/>
          <w:color w:val="auto"/>
          <w:sz w:val="28"/>
          <w:szCs w:val="28"/>
        </w:rPr>
      </w:pPr>
      <w:r w:rsidRPr="0096091D">
        <w:rPr>
          <w:rFonts w:ascii="Arial" w:hAnsi="Arial" w:cs="Arial"/>
          <w:color w:val="auto"/>
          <w:sz w:val="28"/>
          <w:szCs w:val="28"/>
        </w:rPr>
        <w:t xml:space="preserve">Advise on any other matters affecting the Council’s landlord duties and responsibilities. </w:t>
      </w:r>
    </w:p>
    <w:p w:rsidR="005E4557" w:rsidRPr="002213CF" w:rsidRDefault="005E4557" w:rsidP="005E4557">
      <w:pPr>
        <w:pStyle w:val="Default"/>
        <w:rPr>
          <w:rFonts w:ascii="Arial" w:hAnsi="Arial" w:cs="Arial"/>
          <w:color w:val="auto"/>
          <w:sz w:val="28"/>
          <w:szCs w:val="28"/>
        </w:rPr>
      </w:pPr>
    </w:p>
    <w:p w:rsidR="005E4557" w:rsidRPr="002213CF" w:rsidRDefault="005E4557" w:rsidP="005E4557">
      <w:pPr>
        <w:pStyle w:val="Default"/>
        <w:rPr>
          <w:rFonts w:ascii="Arial" w:hAnsi="Arial" w:cs="Arial"/>
          <w:color w:val="auto"/>
          <w:sz w:val="28"/>
          <w:szCs w:val="28"/>
        </w:rPr>
      </w:pPr>
      <w:r w:rsidRPr="002213CF">
        <w:rPr>
          <w:rFonts w:ascii="Arial" w:hAnsi="Arial" w:cs="Arial"/>
          <w:color w:val="auto"/>
          <w:sz w:val="28"/>
          <w:szCs w:val="28"/>
        </w:rPr>
        <w:t xml:space="preserve">  </w:t>
      </w:r>
      <w:r w:rsidRPr="002213CF">
        <w:rPr>
          <w:rFonts w:ascii="Arial" w:hAnsi="Arial" w:cs="Arial"/>
          <w:b/>
          <w:bCs/>
          <w:color w:val="auto"/>
          <w:sz w:val="28"/>
          <w:szCs w:val="28"/>
        </w:rPr>
        <w:t xml:space="preserve"> </w:t>
      </w:r>
      <w:r w:rsidRPr="002213CF">
        <w:rPr>
          <w:rFonts w:ascii="Arial" w:hAnsi="Arial" w:cs="Arial"/>
          <w:color w:val="auto"/>
          <w:sz w:val="28"/>
          <w:szCs w:val="28"/>
        </w:rPr>
        <w:t xml:space="preserve">   </w:t>
      </w:r>
    </w:p>
    <w:p w:rsidR="005E4557" w:rsidRDefault="005E4557" w:rsidP="005E4557">
      <w:pPr>
        <w:pStyle w:val="Default"/>
        <w:rPr>
          <w:rFonts w:ascii="Arial" w:hAnsi="Arial" w:cs="Arial"/>
          <w:b/>
          <w:bCs/>
          <w:color w:val="auto"/>
          <w:sz w:val="28"/>
          <w:szCs w:val="28"/>
        </w:rPr>
      </w:pPr>
      <w:r w:rsidRPr="002213CF">
        <w:rPr>
          <w:rFonts w:ascii="Arial" w:hAnsi="Arial" w:cs="Arial"/>
          <w:b/>
          <w:bCs/>
          <w:color w:val="auto"/>
          <w:sz w:val="28"/>
          <w:szCs w:val="28"/>
        </w:rPr>
        <w:t xml:space="preserve">This job description was updated by the </w:t>
      </w:r>
      <w:r w:rsidR="000333C6">
        <w:rPr>
          <w:rFonts w:ascii="Arial" w:hAnsi="Arial" w:cs="Arial"/>
          <w:b/>
          <w:bCs/>
          <w:color w:val="auto"/>
          <w:sz w:val="28"/>
          <w:szCs w:val="28"/>
        </w:rPr>
        <w:t>Housing Service Lead on the 20</w:t>
      </w:r>
      <w:r w:rsidR="000333C6" w:rsidRPr="000333C6">
        <w:rPr>
          <w:rFonts w:ascii="Arial" w:hAnsi="Arial" w:cs="Arial"/>
          <w:b/>
          <w:bCs/>
          <w:color w:val="auto"/>
          <w:sz w:val="28"/>
          <w:szCs w:val="28"/>
          <w:vertAlign w:val="superscript"/>
        </w:rPr>
        <w:t>th</w:t>
      </w:r>
      <w:r w:rsidR="000333C6">
        <w:rPr>
          <w:rFonts w:ascii="Arial" w:hAnsi="Arial" w:cs="Arial"/>
          <w:b/>
          <w:bCs/>
          <w:color w:val="auto"/>
          <w:sz w:val="28"/>
          <w:szCs w:val="28"/>
        </w:rPr>
        <w:t xml:space="preserve"> August 2019</w:t>
      </w:r>
    </w:p>
    <w:p w:rsidR="005E4557" w:rsidRPr="002213CF" w:rsidRDefault="005E4557" w:rsidP="005E4557">
      <w:pPr>
        <w:pStyle w:val="Default"/>
        <w:rPr>
          <w:rFonts w:ascii="Arial" w:hAnsi="Arial" w:cs="Arial"/>
          <w:color w:val="auto"/>
          <w:sz w:val="28"/>
          <w:szCs w:val="28"/>
        </w:rPr>
      </w:pPr>
      <w:r w:rsidRPr="002213CF">
        <w:rPr>
          <w:rFonts w:ascii="Arial" w:hAnsi="Arial" w:cs="Arial"/>
          <w:b/>
          <w:bCs/>
          <w:color w:val="auto"/>
          <w:sz w:val="28"/>
          <w:szCs w:val="28"/>
        </w:rPr>
        <w:t xml:space="preserve"> </w:t>
      </w:r>
    </w:p>
    <w:p w:rsidR="005E4557" w:rsidRPr="002213CF" w:rsidRDefault="005E4557" w:rsidP="005E4557">
      <w:pPr>
        <w:pStyle w:val="Default"/>
        <w:pageBreakBefore/>
        <w:framePr w:w="3066" w:wrap="auto" w:vAnchor="page" w:hAnchor="page" w:x="8713" w:y="551"/>
        <w:rPr>
          <w:rFonts w:ascii="Arial" w:hAnsi="Arial" w:cs="Arial"/>
          <w:color w:val="auto"/>
          <w:sz w:val="28"/>
          <w:szCs w:val="28"/>
        </w:rPr>
      </w:pPr>
      <w:r>
        <w:rPr>
          <w:rFonts w:ascii="Arial" w:hAnsi="Arial" w:cs="Arial"/>
          <w:noProof/>
          <w:color w:val="auto"/>
          <w:sz w:val="28"/>
          <w:szCs w:val="28"/>
          <w:lang w:val="en-GB" w:eastAsia="en-GB"/>
        </w:rPr>
        <w:lastRenderedPageBreak/>
        <w:drawing>
          <wp:inline distT="0" distB="0" distL="0" distR="0">
            <wp:extent cx="1438275" cy="1219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38275" cy="1219200"/>
                    </a:xfrm>
                    <a:prstGeom prst="rect">
                      <a:avLst/>
                    </a:prstGeom>
                    <a:noFill/>
                    <a:ln w="9525">
                      <a:noFill/>
                      <a:miter lim="800000"/>
                      <a:headEnd/>
                      <a:tailEnd/>
                    </a:ln>
                  </pic:spPr>
                </pic:pic>
              </a:graphicData>
            </a:graphic>
          </wp:inline>
        </w:drawing>
      </w:r>
    </w:p>
    <w:p w:rsidR="005E4557" w:rsidRPr="002213CF" w:rsidRDefault="005E4557" w:rsidP="005E4557">
      <w:pPr>
        <w:pStyle w:val="Default"/>
        <w:rPr>
          <w:rFonts w:ascii="Arial" w:hAnsi="Arial" w:cs="Arial"/>
          <w:color w:val="auto"/>
          <w:sz w:val="28"/>
          <w:szCs w:val="28"/>
        </w:rPr>
      </w:pPr>
      <w:r w:rsidRPr="002213CF">
        <w:rPr>
          <w:rFonts w:ascii="Arial" w:hAnsi="Arial" w:cs="Arial"/>
          <w:b/>
          <w:bCs/>
          <w:color w:val="auto"/>
          <w:sz w:val="28"/>
          <w:szCs w:val="28"/>
        </w:rPr>
        <w:t xml:space="preserve"> </w:t>
      </w:r>
    </w:p>
    <w:p w:rsidR="005E4557" w:rsidRPr="002213CF" w:rsidRDefault="005E4557" w:rsidP="005E4557">
      <w:pPr>
        <w:pStyle w:val="Default"/>
        <w:rPr>
          <w:rFonts w:ascii="Arial" w:hAnsi="Arial" w:cs="Arial"/>
          <w:color w:val="auto"/>
          <w:sz w:val="28"/>
          <w:szCs w:val="28"/>
        </w:rPr>
      </w:pPr>
      <w:r w:rsidRPr="002213CF">
        <w:rPr>
          <w:rFonts w:ascii="Arial" w:hAnsi="Arial" w:cs="Arial"/>
          <w:b/>
          <w:bCs/>
          <w:color w:val="auto"/>
          <w:sz w:val="28"/>
          <w:szCs w:val="28"/>
        </w:rPr>
        <w:t xml:space="preserve"> </w:t>
      </w:r>
    </w:p>
    <w:p w:rsidR="005E4557" w:rsidRPr="002213CF" w:rsidRDefault="005E4557" w:rsidP="005E4557">
      <w:pPr>
        <w:pStyle w:val="Default"/>
        <w:rPr>
          <w:rFonts w:ascii="Arial" w:hAnsi="Arial" w:cs="Arial"/>
          <w:color w:val="auto"/>
          <w:sz w:val="28"/>
          <w:szCs w:val="28"/>
        </w:rPr>
      </w:pPr>
      <w:r w:rsidRPr="002213CF">
        <w:rPr>
          <w:rFonts w:ascii="Arial" w:hAnsi="Arial" w:cs="Arial"/>
          <w:b/>
          <w:bCs/>
          <w:color w:val="auto"/>
          <w:sz w:val="28"/>
          <w:szCs w:val="28"/>
        </w:rPr>
        <w:t xml:space="preserve"> </w:t>
      </w:r>
    </w:p>
    <w:p w:rsidR="005E4557" w:rsidRPr="002213CF" w:rsidRDefault="005E4557" w:rsidP="005E4557">
      <w:pPr>
        <w:pStyle w:val="Default"/>
        <w:rPr>
          <w:rFonts w:ascii="Arial" w:hAnsi="Arial" w:cs="Arial"/>
          <w:color w:val="auto"/>
          <w:sz w:val="28"/>
          <w:szCs w:val="28"/>
        </w:rPr>
      </w:pPr>
      <w:r w:rsidRPr="002213CF">
        <w:rPr>
          <w:rFonts w:ascii="Arial" w:hAnsi="Arial" w:cs="Arial"/>
          <w:b/>
          <w:bCs/>
          <w:color w:val="auto"/>
          <w:sz w:val="28"/>
          <w:szCs w:val="28"/>
        </w:rPr>
        <w:t xml:space="preserve"> </w:t>
      </w:r>
    </w:p>
    <w:p w:rsidR="005E4557" w:rsidRDefault="005E4557" w:rsidP="005E4557">
      <w:pPr>
        <w:pStyle w:val="Default"/>
        <w:jc w:val="center"/>
        <w:rPr>
          <w:rFonts w:ascii="Arial" w:hAnsi="Arial" w:cs="Arial"/>
          <w:b/>
          <w:bCs/>
          <w:color w:val="auto"/>
          <w:sz w:val="28"/>
          <w:szCs w:val="28"/>
        </w:rPr>
      </w:pPr>
      <w:r w:rsidRPr="002213CF">
        <w:rPr>
          <w:rFonts w:ascii="Arial" w:hAnsi="Arial" w:cs="Arial"/>
          <w:b/>
          <w:bCs/>
          <w:color w:val="auto"/>
          <w:sz w:val="28"/>
          <w:szCs w:val="28"/>
        </w:rPr>
        <w:t>HOUSING REVIEW BOARD</w:t>
      </w:r>
    </w:p>
    <w:p w:rsidR="005E4557" w:rsidRDefault="005E4557" w:rsidP="005E4557">
      <w:pPr>
        <w:pStyle w:val="Default"/>
        <w:jc w:val="center"/>
        <w:rPr>
          <w:rFonts w:ascii="Arial" w:hAnsi="Arial" w:cs="Arial"/>
          <w:b/>
          <w:bCs/>
          <w:color w:val="auto"/>
          <w:sz w:val="28"/>
          <w:szCs w:val="28"/>
        </w:rPr>
      </w:pPr>
      <w:r w:rsidRPr="002213CF">
        <w:rPr>
          <w:rFonts w:ascii="Arial" w:hAnsi="Arial" w:cs="Arial"/>
          <w:b/>
          <w:bCs/>
          <w:color w:val="auto"/>
          <w:sz w:val="28"/>
          <w:szCs w:val="28"/>
        </w:rPr>
        <w:t xml:space="preserve">  </w:t>
      </w:r>
    </w:p>
    <w:p w:rsidR="005E4557" w:rsidRDefault="005E4557" w:rsidP="005E4557">
      <w:pPr>
        <w:pStyle w:val="Default"/>
        <w:jc w:val="center"/>
        <w:rPr>
          <w:rFonts w:ascii="Arial" w:hAnsi="Arial" w:cs="Arial"/>
          <w:b/>
          <w:bCs/>
          <w:color w:val="auto"/>
          <w:sz w:val="28"/>
          <w:szCs w:val="28"/>
        </w:rPr>
      </w:pPr>
      <w:r>
        <w:rPr>
          <w:rFonts w:ascii="Arial" w:hAnsi="Arial" w:cs="Arial"/>
          <w:b/>
          <w:bCs/>
          <w:color w:val="auto"/>
          <w:sz w:val="28"/>
          <w:szCs w:val="28"/>
        </w:rPr>
        <w:t>Community Representative</w:t>
      </w:r>
      <w:r w:rsidRPr="002213CF">
        <w:rPr>
          <w:rFonts w:ascii="Arial" w:hAnsi="Arial" w:cs="Arial"/>
          <w:b/>
          <w:bCs/>
          <w:color w:val="auto"/>
          <w:sz w:val="28"/>
          <w:szCs w:val="28"/>
        </w:rPr>
        <w:t xml:space="preserve">  </w:t>
      </w:r>
    </w:p>
    <w:p w:rsidR="005E4557" w:rsidRDefault="005E4557" w:rsidP="005E4557">
      <w:pPr>
        <w:pStyle w:val="Default"/>
        <w:jc w:val="center"/>
        <w:rPr>
          <w:rFonts w:ascii="Arial" w:hAnsi="Arial" w:cs="Arial"/>
          <w:b/>
          <w:bCs/>
          <w:color w:val="auto"/>
          <w:sz w:val="28"/>
          <w:szCs w:val="28"/>
        </w:rPr>
      </w:pPr>
      <w:r w:rsidRPr="002213CF">
        <w:rPr>
          <w:rFonts w:ascii="Arial" w:hAnsi="Arial" w:cs="Arial"/>
          <w:b/>
          <w:bCs/>
          <w:color w:val="auto"/>
          <w:sz w:val="28"/>
          <w:szCs w:val="28"/>
        </w:rPr>
        <w:t xml:space="preserve">Person Specification  </w:t>
      </w:r>
    </w:p>
    <w:p w:rsidR="005E4557" w:rsidRDefault="005E4557" w:rsidP="005E4557">
      <w:pPr>
        <w:pStyle w:val="Default"/>
        <w:jc w:val="center"/>
        <w:rPr>
          <w:rFonts w:ascii="Arial" w:hAnsi="Arial" w:cs="Arial"/>
          <w:b/>
          <w:bCs/>
          <w:color w:val="auto"/>
          <w:sz w:val="28"/>
          <w:szCs w:val="28"/>
        </w:rPr>
      </w:pPr>
    </w:p>
    <w:p w:rsidR="005E4557" w:rsidRDefault="005E4557" w:rsidP="005E4557">
      <w:pPr>
        <w:pStyle w:val="Default"/>
        <w:rPr>
          <w:rFonts w:ascii="Arial" w:hAnsi="Arial" w:cs="Arial"/>
          <w:b/>
          <w:bCs/>
          <w:color w:val="auto"/>
          <w:sz w:val="28"/>
          <w:szCs w:val="28"/>
        </w:rPr>
      </w:pPr>
      <w:r w:rsidRPr="002213CF">
        <w:rPr>
          <w:rFonts w:ascii="Arial" w:hAnsi="Arial" w:cs="Arial"/>
          <w:b/>
          <w:bCs/>
          <w:color w:val="auto"/>
          <w:sz w:val="28"/>
          <w:szCs w:val="28"/>
        </w:rPr>
        <w:t>Skills and Experience</w:t>
      </w:r>
    </w:p>
    <w:p w:rsidR="005E4557" w:rsidRDefault="005E4557" w:rsidP="005E4557">
      <w:pPr>
        <w:pStyle w:val="Default"/>
        <w:rPr>
          <w:rFonts w:ascii="Arial" w:hAnsi="Arial" w:cs="Arial"/>
          <w:b/>
          <w:bCs/>
          <w:color w:val="auto"/>
          <w:sz w:val="28"/>
          <w:szCs w:val="28"/>
        </w:rPr>
      </w:pPr>
    </w:p>
    <w:p w:rsidR="005E4557" w:rsidRPr="00410487" w:rsidRDefault="005E4557" w:rsidP="005E4557">
      <w:pPr>
        <w:pStyle w:val="Default"/>
        <w:numPr>
          <w:ilvl w:val="0"/>
          <w:numId w:val="3"/>
        </w:numPr>
        <w:rPr>
          <w:rFonts w:ascii="Arial" w:hAnsi="Arial" w:cs="Arial"/>
          <w:color w:val="auto"/>
          <w:sz w:val="28"/>
          <w:szCs w:val="28"/>
        </w:rPr>
      </w:pPr>
      <w:r w:rsidRPr="00410487">
        <w:rPr>
          <w:rFonts w:ascii="Arial" w:hAnsi="Arial" w:cs="Arial"/>
          <w:color w:val="auto"/>
          <w:sz w:val="28"/>
          <w:szCs w:val="28"/>
        </w:rPr>
        <w:t>Experience of involvement with local communities or representative groups in community issues</w:t>
      </w:r>
      <w:r w:rsidRPr="00410487">
        <w:rPr>
          <w:rFonts w:ascii="Arial" w:hAnsi="Arial" w:cs="Arial"/>
          <w:b/>
          <w:bCs/>
          <w:color w:val="auto"/>
          <w:sz w:val="28"/>
          <w:szCs w:val="28"/>
        </w:rPr>
        <w:t xml:space="preserve"> </w:t>
      </w:r>
    </w:p>
    <w:p w:rsidR="005E4557" w:rsidRDefault="005E4557" w:rsidP="005E4557">
      <w:pPr>
        <w:pStyle w:val="Default"/>
        <w:numPr>
          <w:ilvl w:val="0"/>
          <w:numId w:val="3"/>
        </w:numPr>
        <w:rPr>
          <w:rFonts w:ascii="Arial" w:hAnsi="Arial" w:cs="Arial"/>
          <w:color w:val="auto"/>
          <w:sz w:val="28"/>
          <w:szCs w:val="28"/>
        </w:rPr>
      </w:pPr>
      <w:r w:rsidRPr="00410487">
        <w:rPr>
          <w:rFonts w:ascii="Arial" w:hAnsi="Arial" w:cs="Arial"/>
          <w:color w:val="auto"/>
          <w:sz w:val="28"/>
          <w:szCs w:val="28"/>
        </w:rPr>
        <w:t>Sound business judgment</w:t>
      </w:r>
    </w:p>
    <w:p w:rsidR="005E4557" w:rsidRPr="00410487" w:rsidRDefault="005E4557" w:rsidP="005E4557">
      <w:pPr>
        <w:pStyle w:val="Default"/>
        <w:numPr>
          <w:ilvl w:val="0"/>
          <w:numId w:val="3"/>
        </w:numPr>
        <w:rPr>
          <w:rFonts w:ascii="Arial" w:hAnsi="Arial" w:cs="Arial"/>
          <w:color w:val="auto"/>
          <w:sz w:val="28"/>
          <w:szCs w:val="28"/>
        </w:rPr>
      </w:pPr>
      <w:r w:rsidRPr="00410487">
        <w:rPr>
          <w:rFonts w:ascii="Arial" w:hAnsi="Arial" w:cs="Arial"/>
          <w:color w:val="auto"/>
          <w:sz w:val="28"/>
          <w:szCs w:val="28"/>
        </w:rPr>
        <w:t>Financial, legal or community development expertise</w:t>
      </w:r>
      <w:r w:rsidRPr="00410487">
        <w:rPr>
          <w:rFonts w:ascii="Arial" w:hAnsi="Arial" w:cs="Arial"/>
          <w:b/>
          <w:bCs/>
          <w:color w:val="auto"/>
          <w:sz w:val="28"/>
          <w:szCs w:val="28"/>
        </w:rPr>
        <w:t xml:space="preserve"> </w:t>
      </w:r>
    </w:p>
    <w:p w:rsidR="005E4557" w:rsidRPr="00410487" w:rsidRDefault="005E4557" w:rsidP="005E4557">
      <w:pPr>
        <w:pStyle w:val="Default"/>
        <w:numPr>
          <w:ilvl w:val="0"/>
          <w:numId w:val="3"/>
        </w:numPr>
        <w:rPr>
          <w:rFonts w:ascii="Arial" w:hAnsi="Arial" w:cs="Arial"/>
          <w:color w:val="auto"/>
          <w:sz w:val="28"/>
          <w:szCs w:val="28"/>
        </w:rPr>
      </w:pPr>
      <w:r w:rsidRPr="00410487">
        <w:rPr>
          <w:rFonts w:ascii="Arial" w:hAnsi="Arial" w:cs="Arial"/>
          <w:color w:val="auto"/>
          <w:sz w:val="28"/>
          <w:szCs w:val="28"/>
        </w:rPr>
        <w:t xml:space="preserve">An interest </w:t>
      </w:r>
      <w:r w:rsidR="000333C6">
        <w:rPr>
          <w:rFonts w:ascii="Arial" w:hAnsi="Arial" w:cs="Arial"/>
          <w:color w:val="auto"/>
          <w:sz w:val="28"/>
          <w:szCs w:val="28"/>
        </w:rPr>
        <w:t xml:space="preserve">and passion for </w:t>
      </w:r>
      <w:r w:rsidRPr="00410487">
        <w:rPr>
          <w:rFonts w:ascii="Arial" w:hAnsi="Arial" w:cs="Arial"/>
          <w:color w:val="auto"/>
          <w:sz w:val="28"/>
          <w:szCs w:val="28"/>
        </w:rPr>
        <w:t>social housing</w:t>
      </w:r>
      <w:r w:rsidRPr="00410487">
        <w:rPr>
          <w:rFonts w:ascii="Arial" w:hAnsi="Arial" w:cs="Arial"/>
          <w:b/>
          <w:bCs/>
          <w:color w:val="auto"/>
          <w:sz w:val="28"/>
          <w:szCs w:val="28"/>
        </w:rPr>
        <w:t xml:space="preserve"> </w:t>
      </w:r>
      <w:r w:rsidR="000333C6">
        <w:rPr>
          <w:rFonts w:ascii="Arial" w:hAnsi="Arial" w:cs="Arial"/>
          <w:bCs/>
          <w:color w:val="auto"/>
          <w:sz w:val="28"/>
          <w:szCs w:val="28"/>
        </w:rPr>
        <w:t>and the role it plays in society.</w:t>
      </w:r>
    </w:p>
    <w:p w:rsidR="005E4557" w:rsidRPr="00410487" w:rsidRDefault="005E4557" w:rsidP="005E4557">
      <w:pPr>
        <w:pStyle w:val="Default"/>
        <w:numPr>
          <w:ilvl w:val="0"/>
          <w:numId w:val="3"/>
        </w:numPr>
        <w:rPr>
          <w:rFonts w:ascii="Arial" w:hAnsi="Arial" w:cs="Arial"/>
          <w:color w:val="auto"/>
          <w:sz w:val="28"/>
          <w:szCs w:val="28"/>
        </w:rPr>
      </w:pPr>
      <w:r w:rsidRPr="00410487">
        <w:rPr>
          <w:rFonts w:ascii="Arial" w:hAnsi="Arial" w:cs="Arial"/>
          <w:color w:val="auto"/>
          <w:sz w:val="28"/>
          <w:szCs w:val="28"/>
        </w:rPr>
        <w:t>Good interpersonal and communication skills, including questioning skills and the ability to challenge appropriately and assertively</w:t>
      </w:r>
      <w:r w:rsidR="000333C6">
        <w:rPr>
          <w:rFonts w:ascii="Arial" w:hAnsi="Arial" w:cs="Arial"/>
          <w:b/>
          <w:bCs/>
          <w:color w:val="auto"/>
          <w:sz w:val="28"/>
          <w:szCs w:val="28"/>
        </w:rPr>
        <w:t>.</w:t>
      </w:r>
    </w:p>
    <w:p w:rsidR="005E4557" w:rsidRDefault="005E4557" w:rsidP="005E4557">
      <w:pPr>
        <w:pStyle w:val="Default"/>
        <w:numPr>
          <w:ilvl w:val="0"/>
          <w:numId w:val="3"/>
        </w:numPr>
        <w:rPr>
          <w:rFonts w:ascii="Arial" w:hAnsi="Arial" w:cs="Arial"/>
          <w:color w:val="auto"/>
          <w:sz w:val="28"/>
          <w:szCs w:val="28"/>
        </w:rPr>
      </w:pPr>
      <w:r w:rsidRPr="00410487">
        <w:rPr>
          <w:rFonts w:ascii="Arial" w:hAnsi="Arial" w:cs="Arial"/>
          <w:color w:val="auto"/>
          <w:sz w:val="28"/>
          <w:szCs w:val="28"/>
        </w:rPr>
        <w:t>Ability to understand and evaluate information, identify issues, draw conclusions and reach decisions</w:t>
      </w:r>
    </w:p>
    <w:p w:rsidR="005E4557" w:rsidRPr="00410487" w:rsidRDefault="005E4557" w:rsidP="005E4557">
      <w:pPr>
        <w:pStyle w:val="Default"/>
        <w:numPr>
          <w:ilvl w:val="0"/>
          <w:numId w:val="3"/>
        </w:numPr>
        <w:rPr>
          <w:rFonts w:ascii="Arial" w:hAnsi="Arial" w:cs="Arial"/>
          <w:color w:val="auto"/>
          <w:sz w:val="28"/>
          <w:szCs w:val="28"/>
        </w:rPr>
      </w:pPr>
      <w:r w:rsidRPr="00410487">
        <w:rPr>
          <w:rFonts w:ascii="Arial" w:hAnsi="Arial" w:cs="Arial"/>
          <w:color w:val="auto"/>
          <w:sz w:val="28"/>
          <w:szCs w:val="28"/>
        </w:rPr>
        <w:t xml:space="preserve">Ability to handle sensitive and confidential information </w:t>
      </w:r>
    </w:p>
    <w:p w:rsidR="005E4557" w:rsidRPr="002213CF"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b/>
          <w:bCs/>
          <w:color w:val="auto"/>
          <w:sz w:val="28"/>
          <w:szCs w:val="28"/>
        </w:rPr>
      </w:pPr>
      <w:r w:rsidRPr="002213CF">
        <w:rPr>
          <w:rFonts w:ascii="Arial" w:hAnsi="Arial" w:cs="Arial"/>
          <w:color w:val="auto"/>
          <w:sz w:val="28"/>
          <w:szCs w:val="28"/>
        </w:rPr>
        <w:t xml:space="preserve"> </w:t>
      </w:r>
      <w:r w:rsidRPr="002213CF">
        <w:rPr>
          <w:rFonts w:ascii="Arial" w:hAnsi="Arial" w:cs="Arial"/>
          <w:b/>
          <w:bCs/>
          <w:color w:val="auto"/>
          <w:sz w:val="28"/>
          <w:szCs w:val="28"/>
        </w:rPr>
        <w:t xml:space="preserve">Personal Qualities and Commitment  </w:t>
      </w:r>
    </w:p>
    <w:p w:rsidR="005E4557" w:rsidRDefault="005E4557" w:rsidP="005E4557">
      <w:pPr>
        <w:pStyle w:val="Default"/>
        <w:rPr>
          <w:rFonts w:ascii="Arial" w:hAnsi="Arial" w:cs="Arial"/>
          <w:b/>
          <w:bCs/>
          <w:color w:val="auto"/>
          <w:sz w:val="28"/>
          <w:szCs w:val="28"/>
        </w:rPr>
      </w:pPr>
    </w:p>
    <w:p w:rsidR="005E4557" w:rsidRDefault="005E4557" w:rsidP="005E4557">
      <w:pPr>
        <w:pStyle w:val="Default"/>
        <w:numPr>
          <w:ilvl w:val="0"/>
          <w:numId w:val="4"/>
        </w:numPr>
        <w:rPr>
          <w:rFonts w:ascii="Arial" w:hAnsi="Arial" w:cs="Arial"/>
          <w:color w:val="auto"/>
          <w:sz w:val="28"/>
          <w:szCs w:val="28"/>
        </w:rPr>
      </w:pPr>
      <w:r w:rsidRPr="00410487">
        <w:rPr>
          <w:rFonts w:ascii="Arial" w:hAnsi="Arial" w:cs="Arial"/>
          <w:color w:val="auto"/>
          <w:sz w:val="28"/>
          <w:szCs w:val="28"/>
        </w:rPr>
        <w:t xml:space="preserve">Commitment to develop and support the vision and values of the Housing </w:t>
      </w:r>
      <w:r>
        <w:rPr>
          <w:rFonts w:ascii="Arial" w:hAnsi="Arial" w:cs="Arial"/>
          <w:color w:val="auto"/>
          <w:sz w:val="28"/>
          <w:szCs w:val="28"/>
        </w:rPr>
        <w:t xml:space="preserve">Review </w:t>
      </w:r>
      <w:r w:rsidRPr="00410487">
        <w:rPr>
          <w:rFonts w:ascii="Arial" w:hAnsi="Arial" w:cs="Arial"/>
          <w:color w:val="auto"/>
          <w:sz w:val="28"/>
          <w:szCs w:val="28"/>
        </w:rPr>
        <w:t xml:space="preserve">Board </w:t>
      </w:r>
    </w:p>
    <w:p w:rsidR="005E4557" w:rsidRDefault="005E4557" w:rsidP="005E4557">
      <w:pPr>
        <w:pStyle w:val="Default"/>
        <w:numPr>
          <w:ilvl w:val="0"/>
          <w:numId w:val="4"/>
        </w:numPr>
        <w:rPr>
          <w:rFonts w:ascii="Arial" w:hAnsi="Arial" w:cs="Arial"/>
          <w:color w:val="auto"/>
          <w:sz w:val="28"/>
          <w:szCs w:val="28"/>
        </w:rPr>
      </w:pPr>
      <w:r w:rsidRPr="00410487">
        <w:rPr>
          <w:rFonts w:ascii="Arial" w:hAnsi="Arial" w:cs="Arial"/>
          <w:color w:val="auto"/>
          <w:sz w:val="28"/>
          <w:szCs w:val="28"/>
        </w:rPr>
        <w:t xml:space="preserve">Willingness to work flexibly, constructively and co-operatively with other Board members, paid employees and all outside agencies and </w:t>
      </w:r>
      <w:proofErr w:type="spellStart"/>
      <w:r w:rsidRPr="00410487">
        <w:rPr>
          <w:rFonts w:ascii="Arial" w:hAnsi="Arial" w:cs="Arial"/>
          <w:color w:val="auto"/>
          <w:sz w:val="28"/>
          <w:szCs w:val="28"/>
        </w:rPr>
        <w:t>organisations</w:t>
      </w:r>
      <w:proofErr w:type="spellEnd"/>
      <w:r w:rsidRPr="00410487">
        <w:rPr>
          <w:rFonts w:ascii="Arial" w:hAnsi="Arial" w:cs="Arial"/>
          <w:color w:val="auto"/>
          <w:sz w:val="28"/>
          <w:szCs w:val="28"/>
        </w:rPr>
        <w:t xml:space="preserve"> </w:t>
      </w:r>
    </w:p>
    <w:p w:rsidR="005E4557" w:rsidRDefault="005E4557" w:rsidP="005E4557">
      <w:pPr>
        <w:pStyle w:val="Default"/>
        <w:numPr>
          <w:ilvl w:val="0"/>
          <w:numId w:val="4"/>
        </w:numPr>
        <w:rPr>
          <w:rFonts w:ascii="Arial" w:hAnsi="Arial" w:cs="Arial"/>
          <w:color w:val="auto"/>
          <w:sz w:val="28"/>
          <w:szCs w:val="28"/>
        </w:rPr>
      </w:pPr>
      <w:r w:rsidRPr="00410487">
        <w:rPr>
          <w:rFonts w:ascii="Arial" w:hAnsi="Arial" w:cs="Arial"/>
          <w:color w:val="auto"/>
          <w:sz w:val="28"/>
          <w:szCs w:val="28"/>
        </w:rPr>
        <w:t xml:space="preserve">Willingness to fully understand (with training and support) what is meant by the collective responsibility of the Board – and how this affects you as a Board member </w:t>
      </w:r>
    </w:p>
    <w:p w:rsidR="005E4557" w:rsidRDefault="005E4557" w:rsidP="005E4557">
      <w:pPr>
        <w:pStyle w:val="Default"/>
        <w:numPr>
          <w:ilvl w:val="0"/>
          <w:numId w:val="4"/>
        </w:numPr>
        <w:rPr>
          <w:rFonts w:ascii="Arial" w:hAnsi="Arial" w:cs="Arial"/>
          <w:color w:val="auto"/>
          <w:sz w:val="28"/>
          <w:szCs w:val="28"/>
        </w:rPr>
      </w:pPr>
      <w:r w:rsidRPr="00410487">
        <w:rPr>
          <w:rFonts w:ascii="Arial" w:hAnsi="Arial" w:cs="Arial"/>
          <w:color w:val="auto"/>
          <w:sz w:val="28"/>
          <w:szCs w:val="28"/>
        </w:rPr>
        <w:t>Commitment</w:t>
      </w:r>
      <w:r w:rsidR="00153A8E">
        <w:rPr>
          <w:rFonts w:ascii="Arial" w:hAnsi="Arial" w:cs="Arial"/>
          <w:color w:val="auto"/>
          <w:sz w:val="28"/>
          <w:szCs w:val="28"/>
        </w:rPr>
        <w:t xml:space="preserve"> to complying with the Board’s terms of r</w:t>
      </w:r>
      <w:r w:rsidRPr="00410487">
        <w:rPr>
          <w:rFonts w:ascii="Arial" w:hAnsi="Arial" w:cs="Arial"/>
          <w:color w:val="auto"/>
          <w:sz w:val="28"/>
          <w:szCs w:val="28"/>
        </w:rPr>
        <w:t xml:space="preserve">eference </w:t>
      </w:r>
    </w:p>
    <w:p w:rsidR="005E4557" w:rsidRDefault="005E4557" w:rsidP="005E4557">
      <w:pPr>
        <w:pStyle w:val="Default"/>
        <w:numPr>
          <w:ilvl w:val="0"/>
          <w:numId w:val="4"/>
        </w:numPr>
        <w:rPr>
          <w:rFonts w:ascii="Arial" w:hAnsi="Arial" w:cs="Arial"/>
          <w:color w:val="auto"/>
          <w:sz w:val="28"/>
          <w:szCs w:val="28"/>
        </w:rPr>
      </w:pPr>
      <w:r w:rsidRPr="00410487">
        <w:rPr>
          <w:rFonts w:ascii="Arial" w:hAnsi="Arial" w:cs="Arial"/>
          <w:color w:val="auto"/>
          <w:sz w:val="28"/>
          <w:szCs w:val="28"/>
        </w:rPr>
        <w:t xml:space="preserve">Availability and willingness to attend development and training events </w:t>
      </w:r>
    </w:p>
    <w:p w:rsidR="005E4557" w:rsidRDefault="005E4557" w:rsidP="005E4557">
      <w:pPr>
        <w:pStyle w:val="Default"/>
        <w:numPr>
          <w:ilvl w:val="0"/>
          <w:numId w:val="4"/>
        </w:numPr>
        <w:rPr>
          <w:rFonts w:ascii="Arial" w:hAnsi="Arial" w:cs="Arial"/>
          <w:color w:val="auto"/>
          <w:sz w:val="28"/>
          <w:szCs w:val="28"/>
        </w:rPr>
      </w:pPr>
      <w:r w:rsidRPr="00410487">
        <w:rPr>
          <w:rFonts w:ascii="Arial" w:hAnsi="Arial" w:cs="Arial"/>
          <w:color w:val="auto"/>
          <w:sz w:val="28"/>
          <w:szCs w:val="28"/>
        </w:rPr>
        <w:t xml:space="preserve">Commitment to uphold the legal and other responsibilities of the Board </w:t>
      </w:r>
    </w:p>
    <w:p w:rsidR="005E4557" w:rsidRDefault="005E4557" w:rsidP="005E4557">
      <w:pPr>
        <w:pStyle w:val="Default"/>
        <w:numPr>
          <w:ilvl w:val="0"/>
          <w:numId w:val="4"/>
        </w:numPr>
        <w:rPr>
          <w:rFonts w:ascii="Arial" w:hAnsi="Arial" w:cs="Arial"/>
          <w:color w:val="auto"/>
          <w:sz w:val="28"/>
          <w:szCs w:val="28"/>
        </w:rPr>
      </w:pPr>
      <w:r w:rsidRPr="00410487">
        <w:rPr>
          <w:rFonts w:ascii="Arial" w:hAnsi="Arial" w:cs="Arial"/>
          <w:color w:val="auto"/>
          <w:sz w:val="28"/>
          <w:szCs w:val="28"/>
        </w:rPr>
        <w:t xml:space="preserve">Commitment to promoting equality and diversity (making sure that the Housing Service’s approach to its services and employees is open and inclusive to all irrespective of age, gender, ethnicity, disability and sexuality) </w:t>
      </w:r>
    </w:p>
    <w:p w:rsidR="00A93C92" w:rsidRPr="00A93C92" w:rsidRDefault="005E4557" w:rsidP="00A93C92">
      <w:pPr>
        <w:pStyle w:val="Default"/>
        <w:numPr>
          <w:ilvl w:val="0"/>
          <w:numId w:val="4"/>
        </w:numPr>
        <w:rPr>
          <w:rFonts w:ascii="Arial" w:hAnsi="Arial" w:cs="Arial"/>
          <w:color w:val="auto"/>
          <w:sz w:val="28"/>
          <w:szCs w:val="28"/>
        </w:rPr>
      </w:pPr>
      <w:r w:rsidRPr="00410487">
        <w:rPr>
          <w:rFonts w:ascii="Arial" w:hAnsi="Arial" w:cs="Arial"/>
          <w:color w:val="auto"/>
          <w:sz w:val="28"/>
          <w:szCs w:val="28"/>
        </w:rPr>
        <w:t xml:space="preserve"> Availability and willingness to attend meetings of the Board or </w:t>
      </w:r>
      <w:r w:rsidRPr="00410487">
        <w:rPr>
          <w:rFonts w:ascii="Arial" w:hAnsi="Arial" w:cs="Arial"/>
          <w:color w:val="auto"/>
          <w:sz w:val="28"/>
          <w:szCs w:val="28"/>
        </w:rPr>
        <w:lastRenderedPageBreak/>
        <w:t xml:space="preserve">relevant sub committees on a regular basis </w:t>
      </w:r>
    </w:p>
    <w:p w:rsidR="005E4557" w:rsidRPr="002213CF" w:rsidRDefault="005E4557" w:rsidP="005E4557">
      <w:pPr>
        <w:pStyle w:val="Default"/>
        <w:rPr>
          <w:rFonts w:ascii="Arial" w:hAnsi="Arial" w:cs="Arial"/>
          <w:color w:val="auto"/>
          <w:sz w:val="28"/>
          <w:szCs w:val="28"/>
        </w:rPr>
      </w:pPr>
    </w:p>
    <w:p w:rsidR="005E4557" w:rsidRDefault="005E4557" w:rsidP="005E4557">
      <w:pPr>
        <w:pStyle w:val="Default"/>
        <w:rPr>
          <w:rFonts w:ascii="Arial" w:hAnsi="Arial" w:cs="Arial"/>
          <w:color w:val="auto"/>
          <w:sz w:val="28"/>
          <w:szCs w:val="28"/>
        </w:rPr>
      </w:pPr>
      <w:r w:rsidRPr="002213CF">
        <w:rPr>
          <w:rFonts w:ascii="Arial" w:hAnsi="Arial" w:cs="Arial"/>
          <w:b/>
          <w:bCs/>
          <w:color w:val="auto"/>
          <w:sz w:val="28"/>
          <w:szCs w:val="28"/>
        </w:rPr>
        <w:t>This Person Specifica</w:t>
      </w:r>
      <w:r w:rsidR="000333C6">
        <w:rPr>
          <w:rFonts w:ascii="Arial" w:hAnsi="Arial" w:cs="Arial"/>
          <w:b/>
          <w:bCs/>
          <w:color w:val="auto"/>
          <w:sz w:val="28"/>
          <w:szCs w:val="28"/>
        </w:rPr>
        <w:t>tion was updated by the Housing Service Lead on the 20</w:t>
      </w:r>
      <w:r w:rsidR="000333C6" w:rsidRPr="000333C6">
        <w:rPr>
          <w:rFonts w:ascii="Arial" w:hAnsi="Arial" w:cs="Arial"/>
          <w:b/>
          <w:bCs/>
          <w:color w:val="auto"/>
          <w:sz w:val="28"/>
          <w:szCs w:val="28"/>
          <w:vertAlign w:val="superscript"/>
        </w:rPr>
        <w:t>th</w:t>
      </w:r>
      <w:r w:rsidR="000333C6">
        <w:rPr>
          <w:rFonts w:ascii="Arial" w:hAnsi="Arial" w:cs="Arial"/>
          <w:b/>
          <w:bCs/>
          <w:color w:val="auto"/>
          <w:sz w:val="28"/>
          <w:szCs w:val="28"/>
        </w:rPr>
        <w:t xml:space="preserve"> August 2019.</w:t>
      </w:r>
    </w:p>
    <w:p w:rsidR="00A93C92" w:rsidRDefault="00A93C92" w:rsidP="005E4557">
      <w:pPr>
        <w:pStyle w:val="Default"/>
        <w:rPr>
          <w:rFonts w:ascii="Arial" w:hAnsi="Arial" w:cs="Arial"/>
          <w:color w:val="auto"/>
          <w:sz w:val="28"/>
          <w:szCs w:val="28"/>
        </w:rPr>
      </w:pPr>
    </w:p>
    <w:p w:rsidR="00160839" w:rsidRDefault="00160839" w:rsidP="005E4557">
      <w:pPr>
        <w:pStyle w:val="Default"/>
        <w:rPr>
          <w:rFonts w:ascii="Arial" w:hAnsi="Arial" w:cs="Arial"/>
          <w:color w:val="auto"/>
          <w:sz w:val="28"/>
          <w:szCs w:val="28"/>
        </w:rPr>
      </w:pPr>
    </w:p>
    <w:p w:rsidR="00160839" w:rsidRDefault="00160839" w:rsidP="00160839">
      <w:pPr>
        <w:pStyle w:val="Default"/>
        <w:pageBreakBefore/>
        <w:rPr>
          <w:rFonts w:ascii="Arial" w:hAnsi="Arial" w:cs="Arial"/>
          <w:color w:val="auto"/>
          <w:sz w:val="28"/>
          <w:szCs w:val="28"/>
        </w:rPr>
      </w:pPr>
      <w:r w:rsidRPr="00410487">
        <w:rPr>
          <w:rFonts w:ascii="Arial" w:hAnsi="Arial" w:cs="Arial"/>
          <w:b/>
          <w:bCs/>
          <w:color w:val="auto"/>
          <w:sz w:val="28"/>
          <w:szCs w:val="28"/>
        </w:rPr>
        <w:lastRenderedPageBreak/>
        <w:t xml:space="preserve">INDEPENDENT COMMUNITY </w:t>
      </w:r>
      <w:r w:rsidR="008151DF" w:rsidRPr="00410487">
        <w:rPr>
          <w:rFonts w:ascii="Arial" w:hAnsi="Arial" w:cs="Arial"/>
          <w:b/>
          <w:bCs/>
          <w:color w:val="auto"/>
          <w:sz w:val="28"/>
          <w:szCs w:val="28"/>
        </w:rPr>
        <w:t xml:space="preserve">REPRESENTATIVE </w:t>
      </w:r>
      <w:r>
        <w:rPr>
          <w:rFonts w:ascii="Arial" w:hAnsi="Arial" w:cs="Arial"/>
          <w:color w:val="auto"/>
          <w:sz w:val="28"/>
          <w:szCs w:val="28"/>
        </w:rPr>
        <w:br/>
      </w:r>
      <w:r>
        <w:rPr>
          <w:rFonts w:ascii="Arial" w:hAnsi="Arial" w:cs="Arial"/>
          <w:color w:val="auto"/>
          <w:sz w:val="28"/>
          <w:szCs w:val="28"/>
        </w:rPr>
        <w:br/>
      </w:r>
      <w:r w:rsidRPr="00410487">
        <w:rPr>
          <w:rFonts w:ascii="Arial" w:hAnsi="Arial" w:cs="Arial"/>
          <w:color w:val="auto"/>
          <w:sz w:val="28"/>
          <w:szCs w:val="28"/>
        </w:rPr>
        <w:t xml:space="preserve">Thank you for your interest in the above position on the Housing Review Board.  We would be grateful if you could respond with an expression of interest and include in your response answers to the following questions:  </w:t>
      </w:r>
    </w:p>
    <w:p w:rsidR="005E4557" w:rsidRDefault="005E4557" w:rsidP="005E4557">
      <w:pPr>
        <w:pStyle w:val="Default"/>
        <w:rPr>
          <w:rFonts w:ascii="Arial" w:hAnsi="Arial" w:cs="Arial"/>
          <w:color w:val="auto"/>
          <w:sz w:val="28"/>
          <w:szCs w:val="28"/>
        </w:rPr>
      </w:pPr>
    </w:p>
    <w:tbl>
      <w:tblPr>
        <w:tblStyle w:val="TableGrid"/>
        <w:tblW w:w="0" w:type="auto"/>
        <w:tblLook w:val="04A0" w:firstRow="1" w:lastRow="0" w:firstColumn="1" w:lastColumn="0" w:noHBand="0" w:noVBand="1"/>
      </w:tblPr>
      <w:tblGrid>
        <w:gridCol w:w="9016"/>
      </w:tblGrid>
      <w:tr w:rsidR="00EB4FC0" w:rsidTr="00EB4FC0">
        <w:tc>
          <w:tcPr>
            <w:tcW w:w="9242" w:type="dxa"/>
          </w:tcPr>
          <w:p w:rsidR="00EB4FC0" w:rsidRDefault="00EB4FC0" w:rsidP="005E4557">
            <w:pPr>
              <w:pStyle w:val="Default"/>
              <w:rPr>
                <w:rFonts w:ascii="Arial" w:hAnsi="Arial" w:cs="Arial"/>
                <w:color w:val="auto"/>
                <w:sz w:val="28"/>
                <w:szCs w:val="28"/>
              </w:rPr>
            </w:pPr>
            <w:r>
              <w:rPr>
                <w:rFonts w:ascii="Arial" w:hAnsi="Arial" w:cs="Arial"/>
                <w:color w:val="auto"/>
                <w:sz w:val="28"/>
                <w:szCs w:val="28"/>
              </w:rPr>
              <w:t>Explain why you are interested in working on the Housing Review Board</w:t>
            </w:r>
          </w:p>
        </w:tc>
      </w:tr>
      <w:tr w:rsidR="00EB4FC0" w:rsidTr="00EB4FC0">
        <w:trPr>
          <w:trHeight w:val="3118"/>
        </w:trPr>
        <w:tc>
          <w:tcPr>
            <w:tcW w:w="9242" w:type="dxa"/>
          </w:tcPr>
          <w:p w:rsidR="00EB4FC0" w:rsidRDefault="00EB4FC0" w:rsidP="005E4557">
            <w:pPr>
              <w:pStyle w:val="Default"/>
              <w:rPr>
                <w:rFonts w:ascii="Arial" w:hAnsi="Arial" w:cs="Arial"/>
                <w:color w:val="auto"/>
                <w:sz w:val="28"/>
                <w:szCs w:val="28"/>
              </w:rPr>
            </w:pPr>
          </w:p>
        </w:tc>
      </w:tr>
    </w:tbl>
    <w:p w:rsidR="00EB4FC0" w:rsidRDefault="00EB4FC0" w:rsidP="005E4557">
      <w:pPr>
        <w:pStyle w:val="Default"/>
        <w:rPr>
          <w:rFonts w:ascii="Arial" w:hAnsi="Arial" w:cs="Arial"/>
          <w:color w:val="auto"/>
          <w:sz w:val="28"/>
          <w:szCs w:val="28"/>
        </w:rPr>
      </w:pPr>
    </w:p>
    <w:tbl>
      <w:tblPr>
        <w:tblStyle w:val="TableGrid"/>
        <w:tblW w:w="0" w:type="auto"/>
        <w:tblLook w:val="04A0" w:firstRow="1" w:lastRow="0" w:firstColumn="1" w:lastColumn="0" w:noHBand="0" w:noVBand="1"/>
      </w:tblPr>
      <w:tblGrid>
        <w:gridCol w:w="9016"/>
      </w:tblGrid>
      <w:tr w:rsidR="00EB4FC0" w:rsidTr="00EB4FC0">
        <w:tc>
          <w:tcPr>
            <w:tcW w:w="9242" w:type="dxa"/>
          </w:tcPr>
          <w:p w:rsidR="00EB4FC0" w:rsidRDefault="00EB4FC0" w:rsidP="005E4557">
            <w:pPr>
              <w:pStyle w:val="Default"/>
              <w:rPr>
                <w:rFonts w:ascii="Arial" w:hAnsi="Arial" w:cs="Arial"/>
                <w:color w:val="auto"/>
                <w:sz w:val="28"/>
                <w:szCs w:val="28"/>
              </w:rPr>
            </w:pPr>
            <w:r>
              <w:rPr>
                <w:rFonts w:ascii="Arial" w:hAnsi="Arial" w:cs="Arial"/>
                <w:color w:val="auto"/>
                <w:sz w:val="28"/>
                <w:szCs w:val="28"/>
              </w:rPr>
              <w:t>What contribution do you think you can make to the work of the Housing Review Board?</w:t>
            </w:r>
          </w:p>
        </w:tc>
      </w:tr>
      <w:tr w:rsidR="00EB4FC0" w:rsidTr="00EB4FC0">
        <w:trPr>
          <w:trHeight w:val="3118"/>
        </w:trPr>
        <w:tc>
          <w:tcPr>
            <w:tcW w:w="9242" w:type="dxa"/>
          </w:tcPr>
          <w:p w:rsidR="00EB4FC0" w:rsidRDefault="00EB4FC0" w:rsidP="005E4557">
            <w:pPr>
              <w:pStyle w:val="Default"/>
              <w:rPr>
                <w:rFonts w:ascii="Arial" w:hAnsi="Arial" w:cs="Arial"/>
                <w:color w:val="auto"/>
                <w:sz w:val="28"/>
                <w:szCs w:val="28"/>
              </w:rPr>
            </w:pPr>
          </w:p>
        </w:tc>
      </w:tr>
    </w:tbl>
    <w:p w:rsidR="00EB4FC0" w:rsidRDefault="00EB4FC0" w:rsidP="005E4557">
      <w:pPr>
        <w:pStyle w:val="Default"/>
        <w:rPr>
          <w:rFonts w:ascii="Arial" w:hAnsi="Arial" w:cs="Arial"/>
          <w:color w:val="auto"/>
          <w:sz w:val="28"/>
          <w:szCs w:val="28"/>
        </w:rPr>
      </w:pPr>
    </w:p>
    <w:tbl>
      <w:tblPr>
        <w:tblStyle w:val="TableGrid"/>
        <w:tblW w:w="0" w:type="auto"/>
        <w:tblLook w:val="04A0" w:firstRow="1" w:lastRow="0" w:firstColumn="1" w:lastColumn="0" w:noHBand="0" w:noVBand="1"/>
      </w:tblPr>
      <w:tblGrid>
        <w:gridCol w:w="9016"/>
      </w:tblGrid>
      <w:tr w:rsidR="00EB4FC0" w:rsidTr="00EB4FC0">
        <w:tc>
          <w:tcPr>
            <w:tcW w:w="9242" w:type="dxa"/>
          </w:tcPr>
          <w:p w:rsidR="00EB4FC0" w:rsidRDefault="00EB4FC0" w:rsidP="005E4557">
            <w:pPr>
              <w:pStyle w:val="Default"/>
              <w:rPr>
                <w:rFonts w:ascii="Arial" w:hAnsi="Arial" w:cs="Arial"/>
                <w:color w:val="auto"/>
                <w:sz w:val="28"/>
                <w:szCs w:val="28"/>
              </w:rPr>
            </w:pPr>
            <w:r>
              <w:rPr>
                <w:rFonts w:ascii="Arial" w:hAnsi="Arial" w:cs="Arial"/>
                <w:color w:val="auto"/>
                <w:sz w:val="28"/>
                <w:szCs w:val="28"/>
              </w:rPr>
              <w:t>What skills and qualities do you possess which make you a suitable candidate for this position?</w:t>
            </w:r>
          </w:p>
        </w:tc>
      </w:tr>
      <w:tr w:rsidR="00EB4FC0" w:rsidTr="00EB4FC0">
        <w:trPr>
          <w:trHeight w:val="3118"/>
        </w:trPr>
        <w:tc>
          <w:tcPr>
            <w:tcW w:w="9242" w:type="dxa"/>
          </w:tcPr>
          <w:p w:rsidR="00EB4FC0" w:rsidRDefault="00EB4FC0" w:rsidP="005E4557">
            <w:pPr>
              <w:pStyle w:val="Default"/>
              <w:rPr>
                <w:rFonts w:ascii="Arial" w:hAnsi="Arial" w:cs="Arial"/>
                <w:color w:val="auto"/>
                <w:sz w:val="28"/>
                <w:szCs w:val="28"/>
              </w:rPr>
            </w:pPr>
          </w:p>
        </w:tc>
      </w:tr>
    </w:tbl>
    <w:p w:rsidR="00EB4FC0" w:rsidRDefault="00EB4FC0" w:rsidP="005E4557">
      <w:pPr>
        <w:pStyle w:val="Default"/>
        <w:rPr>
          <w:rFonts w:ascii="Arial" w:hAnsi="Arial" w:cs="Arial"/>
          <w:color w:val="auto"/>
          <w:sz w:val="28"/>
          <w:szCs w:val="28"/>
        </w:rPr>
      </w:pPr>
    </w:p>
    <w:sectPr w:rsidR="00EB4FC0" w:rsidSect="00A93C92">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1489"/>
    <w:multiLevelType w:val="hybridMultilevel"/>
    <w:tmpl w:val="09F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540EA"/>
    <w:multiLevelType w:val="hybridMultilevel"/>
    <w:tmpl w:val="485668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84038AD"/>
    <w:multiLevelType w:val="hybridMultilevel"/>
    <w:tmpl w:val="275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E3C30"/>
    <w:multiLevelType w:val="hybridMultilevel"/>
    <w:tmpl w:val="8B5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57"/>
    <w:rsid w:val="000059D2"/>
    <w:rsid w:val="000306A7"/>
    <w:rsid w:val="0003095E"/>
    <w:rsid w:val="000333C6"/>
    <w:rsid w:val="000408EA"/>
    <w:rsid w:val="0004147F"/>
    <w:rsid w:val="00041BD2"/>
    <w:rsid w:val="0004399F"/>
    <w:rsid w:val="000504C1"/>
    <w:rsid w:val="0006415C"/>
    <w:rsid w:val="0006491E"/>
    <w:rsid w:val="00086161"/>
    <w:rsid w:val="000902DD"/>
    <w:rsid w:val="000A23DB"/>
    <w:rsid w:val="000A4780"/>
    <w:rsid w:val="000B3EA6"/>
    <w:rsid w:val="000C363E"/>
    <w:rsid w:val="000C40E0"/>
    <w:rsid w:val="00100106"/>
    <w:rsid w:val="00102378"/>
    <w:rsid w:val="001042A9"/>
    <w:rsid w:val="001347AC"/>
    <w:rsid w:val="00142E4C"/>
    <w:rsid w:val="00142F03"/>
    <w:rsid w:val="00150A32"/>
    <w:rsid w:val="00153A8E"/>
    <w:rsid w:val="00156B36"/>
    <w:rsid w:val="001576DC"/>
    <w:rsid w:val="00160839"/>
    <w:rsid w:val="00160DA3"/>
    <w:rsid w:val="001619D1"/>
    <w:rsid w:val="0017782F"/>
    <w:rsid w:val="001A0A64"/>
    <w:rsid w:val="001A6F70"/>
    <w:rsid w:val="001B56F8"/>
    <w:rsid w:val="001E46FD"/>
    <w:rsid w:val="001E535B"/>
    <w:rsid w:val="001E7248"/>
    <w:rsid w:val="001F4596"/>
    <w:rsid w:val="00211E1C"/>
    <w:rsid w:val="00213E8A"/>
    <w:rsid w:val="00220B51"/>
    <w:rsid w:val="00231657"/>
    <w:rsid w:val="00240448"/>
    <w:rsid w:val="00241AF8"/>
    <w:rsid w:val="0024535F"/>
    <w:rsid w:val="00261BBC"/>
    <w:rsid w:val="00264388"/>
    <w:rsid w:val="00266F9F"/>
    <w:rsid w:val="0027204A"/>
    <w:rsid w:val="002951DF"/>
    <w:rsid w:val="002A166F"/>
    <w:rsid w:val="002A408D"/>
    <w:rsid w:val="002A6500"/>
    <w:rsid w:val="002B28A3"/>
    <w:rsid w:val="002B3668"/>
    <w:rsid w:val="002C386F"/>
    <w:rsid w:val="002C4D7C"/>
    <w:rsid w:val="002D65AC"/>
    <w:rsid w:val="00304668"/>
    <w:rsid w:val="003121CF"/>
    <w:rsid w:val="003141EF"/>
    <w:rsid w:val="00320907"/>
    <w:rsid w:val="0032304E"/>
    <w:rsid w:val="00353EE3"/>
    <w:rsid w:val="00365EF3"/>
    <w:rsid w:val="003702C4"/>
    <w:rsid w:val="00374D49"/>
    <w:rsid w:val="00391B9D"/>
    <w:rsid w:val="003A2915"/>
    <w:rsid w:val="003A575E"/>
    <w:rsid w:val="003D0E62"/>
    <w:rsid w:val="003E35D5"/>
    <w:rsid w:val="004030D8"/>
    <w:rsid w:val="00403782"/>
    <w:rsid w:val="00403F48"/>
    <w:rsid w:val="00457AEF"/>
    <w:rsid w:val="00470110"/>
    <w:rsid w:val="00490F45"/>
    <w:rsid w:val="004935E1"/>
    <w:rsid w:val="004C07BF"/>
    <w:rsid w:val="004C3093"/>
    <w:rsid w:val="004D4645"/>
    <w:rsid w:val="004E1C51"/>
    <w:rsid w:val="004F5DB4"/>
    <w:rsid w:val="005064E3"/>
    <w:rsid w:val="00512BDE"/>
    <w:rsid w:val="00517FEE"/>
    <w:rsid w:val="00523294"/>
    <w:rsid w:val="005232B8"/>
    <w:rsid w:val="0053546F"/>
    <w:rsid w:val="00560F09"/>
    <w:rsid w:val="005639F9"/>
    <w:rsid w:val="00572DCC"/>
    <w:rsid w:val="00582CD1"/>
    <w:rsid w:val="005970E6"/>
    <w:rsid w:val="005B5AFA"/>
    <w:rsid w:val="005C3426"/>
    <w:rsid w:val="005D59A7"/>
    <w:rsid w:val="005D6AD4"/>
    <w:rsid w:val="005E4557"/>
    <w:rsid w:val="005E5638"/>
    <w:rsid w:val="005E7B9C"/>
    <w:rsid w:val="00604015"/>
    <w:rsid w:val="00633ACD"/>
    <w:rsid w:val="006370E9"/>
    <w:rsid w:val="006447AA"/>
    <w:rsid w:val="006528DF"/>
    <w:rsid w:val="00664786"/>
    <w:rsid w:val="00666C21"/>
    <w:rsid w:val="0068394F"/>
    <w:rsid w:val="0068456F"/>
    <w:rsid w:val="006875D1"/>
    <w:rsid w:val="006A524B"/>
    <w:rsid w:val="006C55EF"/>
    <w:rsid w:val="006D04E0"/>
    <w:rsid w:val="006D759E"/>
    <w:rsid w:val="006E2326"/>
    <w:rsid w:val="006E6B60"/>
    <w:rsid w:val="006E7400"/>
    <w:rsid w:val="006F4467"/>
    <w:rsid w:val="006F46B2"/>
    <w:rsid w:val="006F5851"/>
    <w:rsid w:val="00704248"/>
    <w:rsid w:val="0072134A"/>
    <w:rsid w:val="0072266D"/>
    <w:rsid w:val="007264B4"/>
    <w:rsid w:val="00750DEA"/>
    <w:rsid w:val="00755D8F"/>
    <w:rsid w:val="00765421"/>
    <w:rsid w:val="0077441F"/>
    <w:rsid w:val="007A081A"/>
    <w:rsid w:val="007A37EB"/>
    <w:rsid w:val="007A4F00"/>
    <w:rsid w:val="007A532F"/>
    <w:rsid w:val="007B29EF"/>
    <w:rsid w:val="007C12BB"/>
    <w:rsid w:val="007C26EE"/>
    <w:rsid w:val="007C3FBE"/>
    <w:rsid w:val="007C6D4D"/>
    <w:rsid w:val="007D3BE4"/>
    <w:rsid w:val="007E12E8"/>
    <w:rsid w:val="007E1A79"/>
    <w:rsid w:val="00812BEB"/>
    <w:rsid w:val="00813254"/>
    <w:rsid w:val="008151DF"/>
    <w:rsid w:val="00820BBC"/>
    <w:rsid w:val="00836451"/>
    <w:rsid w:val="00856189"/>
    <w:rsid w:val="0087303E"/>
    <w:rsid w:val="00876BB7"/>
    <w:rsid w:val="00890944"/>
    <w:rsid w:val="008A43D5"/>
    <w:rsid w:val="008B7DB9"/>
    <w:rsid w:val="008C5B14"/>
    <w:rsid w:val="008D5728"/>
    <w:rsid w:val="008E1CC7"/>
    <w:rsid w:val="008F6449"/>
    <w:rsid w:val="0090132F"/>
    <w:rsid w:val="00901429"/>
    <w:rsid w:val="00924351"/>
    <w:rsid w:val="009271FD"/>
    <w:rsid w:val="00930CD1"/>
    <w:rsid w:val="0095154E"/>
    <w:rsid w:val="00952B54"/>
    <w:rsid w:val="00954706"/>
    <w:rsid w:val="00961DAA"/>
    <w:rsid w:val="009B315E"/>
    <w:rsid w:val="009D704D"/>
    <w:rsid w:val="009D74B4"/>
    <w:rsid w:val="009F680C"/>
    <w:rsid w:val="00A26BAF"/>
    <w:rsid w:val="00A32597"/>
    <w:rsid w:val="00A37FC5"/>
    <w:rsid w:val="00A402F7"/>
    <w:rsid w:val="00A61B57"/>
    <w:rsid w:val="00A63AE2"/>
    <w:rsid w:val="00A75CA6"/>
    <w:rsid w:val="00A84642"/>
    <w:rsid w:val="00A86D11"/>
    <w:rsid w:val="00A93C92"/>
    <w:rsid w:val="00AB6E43"/>
    <w:rsid w:val="00AD2423"/>
    <w:rsid w:val="00AF2F79"/>
    <w:rsid w:val="00AF7366"/>
    <w:rsid w:val="00B04B42"/>
    <w:rsid w:val="00B1133E"/>
    <w:rsid w:val="00B15A94"/>
    <w:rsid w:val="00B22C9A"/>
    <w:rsid w:val="00B41DB2"/>
    <w:rsid w:val="00B60E6B"/>
    <w:rsid w:val="00B65DF3"/>
    <w:rsid w:val="00B6604C"/>
    <w:rsid w:val="00B900EC"/>
    <w:rsid w:val="00B91ABC"/>
    <w:rsid w:val="00B93426"/>
    <w:rsid w:val="00B97506"/>
    <w:rsid w:val="00BA1067"/>
    <w:rsid w:val="00BA28D8"/>
    <w:rsid w:val="00BA5A37"/>
    <w:rsid w:val="00BB312D"/>
    <w:rsid w:val="00BB481E"/>
    <w:rsid w:val="00BC15C7"/>
    <w:rsid w:val="00BC3245"/>
    <w:rsid w:val="00BF38E0"/>
    <w:rsid w:val="00BF4C12"/>
    <w:rsid w:val="00C01D46"/>
    <w:rsid w:val="00C10C67"/>
    <w:rsid w:val="00C11DE8"/>
    <w:rsid w:val="00C16C7C"/>
    <w:rsid w:val="00C34CB1"/>
    <w:rsid w:val="00C4641C"/>
    <w:rsid w:val="00C53043"/>
    <w:rsid w:val="00C54D73"/>
    <w:rsid w:val="00C629DD"/>
    <w:rsid w:val="00C62C07"/>
    <w:rsid w:val="00C66A49"/>
    <w:rsid w:val="00C75205"/>
    <w:rsid w:val="00C75AED"/>
    <w:rsid w:val="00C84FF8"/>
    <w:rsid w:val="00C865D7"/>
    <w:rsid w:val="00CA0913"/>
    <w:rsid w:val="00CD0082"/>
    <w:rsid w:val="00CD46AD"/>
    <w:rsid w:val="00CE1EAA"/>
    <w:rsid w:val="00CE2DDB"/>
    <w:rsid w:val="00CE4AB7"/>
    <w:rsid w:val="00CE6C2F"/>
    <w:rsid w:val="00CF4F8B"/>
    <w:rsid w:val="00D03ACC"/>
    <w:rsid w:val="00D31154"/>
    <w:rsid w:val="00D32C4B"/>
    <w:rsid w:val="00D53DF3"/>
    <w:rsid w:val="00D706A1"/>
    <w:rsid w:val="00D80B72"/>
    <w:rsid w:val="00D813CD"/>
    <w:rsid w:val="00D97408"/>
    <w:rsid w:val="00DC2205"/>
    <w:rsid w:val="00DC6B13"/>
    <w:rsid w:val="00DE6136"/>
    <w:rsid w:val="00DF31CD"/>
    <w:rsid w:val="00E109FB"/>
    <w:rsid w:val="00E14E9F"/>
    <w:rsid w:val="00E174FB"/>
    <w:rsid w:val="00E21DBE"/>
    <w:rsid w:val="00E23338"/>
    <w:rsid w:val="00E31EB5"/>
    <w:rsid w:val="00E333FB"/>
    <w:rsid w:val="00E35E0E"/>
    <w:rsid w:val="00E43AE3"/>
    <w:rsid w:val="00E47CDF"/>
    <w:rsid w:val="00E63D63"/>
    <w:rsid w:val="00E75564"/>
    <w:rsid w:val="00EA06A3"/>
    <w:rsid w:val="00EA7268"/>
    <w:rsid w:val="00EA7FB4"/>
    <w:rsid w:val="00EB06F0"/>
    <w:rsid w:val="00EB4FC0"/>
    <w:rsid w:val="00EB61DF"/>
    <w:rsid w:val="00EE4CA0"/>
    <w:rsid w:val="00F04966"/>
    <w:rsid w:val="00F176E1"/>
    <w:rsid w:val="00F274AA"/>
    <w:rsid w:val="00F37186"/>
    <w:rsid w:val="00F375F3"/>
    <w:rsid w:val="00F40987"/>
    <w:rsid w:val="00F82CD6"/>
    <w:rsid w:val="00F8612F"/>
    <w:rsid w:val="00FB080A"/>
    <w:rsid w:val="00FD20A8"/>
    <w:rsid w:val="00FD7914"/>
    <w:rsid w:val="00FF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666EE-7A94-4BA4-8E5D-8F85C592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57"/>
    <w:pPr>
      <w:spacing w:after="200"/>
    </w:pPr>
    <w:rPr>
      <w:rFonts w:asciiTheme="minorHAnsi" w:eastAsiaTheme="minorEastAsia" w:hAnsiTheme="minorHAnsi"/>
      <w:lang w:val="en-US"/>
    </w:rPr>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heme="majorEastAsia" w:hAnsi="Arial Black"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heme="majorEastAsia" w:hAnsi="Arial Black" w:cstheme="majorBidi"/>
      <w:bCs/>
      <w:sz w:val="28"/>
      <w:szCs w:val="28"/>
    </w:rPr>
  </w:style>
  <w:style w:type="character" w:customStyle="1" w:styleId="Heading2Char">
    <w:name w:val="Heading 2 Char"/>
    <w:basedOn w:val="DefaultParagraphFont"/>
    <w:link w:val="Heading2"/>
    <w:uiPriority w:val="9"/>
    <w:rsid w:val="00211E1C"/>
    <w:rPr>
      <w:rFonts w:ascii="Arial Black" w:eastAsiaTheme="majorEastAsia" w:hAnsi="Arial Black" w:cstheme="majorBidi"/>
      <w:bCs/>
      <w:sz w:val="24"/>
      <w:szCs w:val="26"/>
    </w:rPr>
  </w:style>
  <w:style w:type="character" w:customStyle="1" w:styleId="Heading3Char">
    <w:name w:val="Heading 3 Char"/>
    <w:basedOn w:val="DefaultParagraphFont"/>
    <w:link w:val="Heading3"/>
    <w:uiPriority w:val="9"/>
    <w:rsid w:val="00211E1C"/>
    <w:rPr>
      <w:rFonts w:ascii="Arial Black" w:eastAsiaTheme="majorEastAsia" w:hAnsi="Arial Black" w:cstheme="majorBidi"/>
      <w:bCs/>
    </w:rPr>
  </w:style>
  <w:style w:type="paragraph" w:customStyle="1" w:styleId="Default">
    <w:name w:val="Default"/>
    <w:rsid w:val="005E45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uiPriority w:val="99"/>
    <w:unhideWhenUsed/>
    <w:rsid w:val="005E4557"/>
    <w:rPr>
      <w:color w:val="0000FF" w:themeColor="hyperlink"/>
      <w:u w:val="single"/>
    </w:rPr>
  </w:style>
  <w:style w:type="paragraph" w:styleId="BalloonText">
    <w:name w:val="Balloon Text"/>
    <w:basedOn w:val="Normal"/>
    <w:link w:val="BalloonTextChar"/>
    <w:uiPriority w:val="99"/>
    <w:semiHidden/>
    <w:unhideWhenUsed/>
    <w:rsid w:val="005E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57"/>
    <w:rPr>
      <w:rFonts w:ascii="Tahoma" w:eastAsiaTheme="minorEastAsia" w:hAnsi="Tahoma" w:cs="Tahoma"/>
      <w:sz w:val="16"/>
      <w:szCs w:val="16"/>
      <w:lang w:val="en-US"/>
    </w:rPr>
  </w:style>
  <w:style w:type="table" w:styleId="TableGrid">
    <w:name w:val="Table Grid"/>
    <w:basedOn w:val="TableNormal"/>
    <w:uiPriority w:val="59"/>
    <w:rsid w:val="00A9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thompson@eastdev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Mark Gerry</cp:lastModifiedBy>
  <cp:revision>2</cp:revision>
  <dcterms:created xsi:type="dcterms:W3CDTF">2019-10-03T08:09:00Z</dcterms:created>
  <dcterms:modified xsi:type="dcterms:W3CDTF">2019-10-03T08:09:00Z</dcterms:modified>
</cp:coreProperties>
</file>