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6" w:rsidRPr="002A2B56" w:rsidRDefault="002A2B56" w:rsidP="002A2B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2B56">
        <w:rPr>
          <w:rFonts w:ascii="Arial" w:hAnsi="Arial" w:cs="Arial"/>
          <w:b/>
          <w:sz w:val="24"/>
          <w:szCs w:val="24"/>
        </w:rPr>
        <w:t>FARRINGDON  PARISH COUNCIL</w:t>
      </w:r>
    </w:p>
    <w:p w:rsidR="002A2B56" w:rsidRPr="002A2B56" w:rsidRDefault="002A2B56" w:rsidP="002A2B56">
      <w:pPr>
        <w:spacing w:after="0"/>
        <w:rPr>
          <w:rFonts w:ascii="Arial" w:hAnsi="Arial" w:cs="Arial"/>
          <w:b/>
          <w:sz w:val="24"/>
          <w:szCs w:val="24"/>
        </w:rPr>
      </w:pPr>
    </w:p>
    <w:p w:rsidR="002A2B56" w:rsidRPr="002A2B56" w:rsidRDefault="002A2B56" w:rsidP="002A2B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2B56">
        <w:rPr>
          <w:rFonts w:ascii="Arial" w:hAnsi="Arial" w:cs="Arial"/>
          <w:b/>
          <w:sz w:val="24"/>
          <w:szCs w:val="24"/>
        </w:rPr>
        <w:t>MEMBERS’ CODE OF CONDUCT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b/>
          <w:sz w:val="24"/>
          <w:szCs w:val="24"/>
        </w:rPr>
      </w:pPr>
      <w:r w:rsidRPr="002A2B56">
        <w:rPr>
          <w:rFonts w:ascii="Arial" w:hAnsi="Arial" w:cs="Arial"/>
          <w:b/>
          <w:sz w:val="24"/>
          <w:szCs w:val="24"/>
        </w:rPr>
        <w:t>PART 1 GENERAL PROVISIONS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117E1C" w:rsidRDefault="002A2B56" w:rsidP="002A2B56">
      <w:pPr>
        <w:spacing w:after="0"/>
        <w:rPr>
          <w:rFonts w:ascii="Arial" w:hAnsi="Arial" w:cs="Arial"/>
          <w:b/>
          <w:sz w:val="24"/>
          <w:szCs w:val="24"/>
        </w:rPr>
      </w:pPr>
      <w:r w:rsidRPr="00117E1C">
        <w:rPr>
          <w:rFonts w:ascii="Arial" w:hAnsi="Arial" w:cs="Arial"/>
          <w:b/>
          <w:sz w:val="24"/>
          <w:szCs w:val="24"/>
        </w:rPr>
        <w:t>Public Duty and Private Interests: An introduction</w:t>
      </w:r>
    </w:p>
    <w:p w:rsidR="002A2B56" w:rsidRPr="00117E1C" w:rsidRDefault="002A2B56" w:rsidP="002A2B56">
      <w:pPr>
        <w:spacing w:after="0"/>
        <w:rPr>
          <w:rFonts w:ascii="Arial" w:hAnsi="Arial" w:cs="Arial"/>
          <w:b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1 This Code applies to you as a Member or a Co-opted Member of </w:t>
      </w:r>
      <w:r>
        <w:rPr>
          <w:rFonts w:ascii="Arial" w:hAnsi="Arial" w:cs="Arial"/>
          <w:sz w:val="24"/>
          <w:szCs w:val="24"/>
        </w:rPr>
        <w:t>Farringdon</w:t>
      </w:r>
      <w:r w:rsidRPr="002A2B56">
        <w:rPr>
          <w:rFonts w:ascii="Arial" w:hAnsi="Arial" w:cs="Arial"/>
          <w:sz w:val="24"/>
          <w:szCs w:val="24"/>
        </w:rPr>
        <w:t xml:space="preserve">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Parish Council (from this point known as the Council).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1.2 You should have regard to the Principles of Public Life namely, Selflessness,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Honesty/Integrity, Objectivity, Accountability, Openness, Personal judgment,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Respect for others, Duty to uphold the law, Stewardship and Leadership.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1.3 When acting in your capacity as a Member or Co-opted Member of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Council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(a)  you must act solely in the public interest and should never improperly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confer an advantage or disadvantage on any person or act to gain financial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other material benefits for yourself, your family, a friend or close associate;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you must not place yourself under a financial or other obligation to outside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individuals or organisations that might seek to influence you in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performance of your official duties;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(c)  when carrying out your public duties you must make all choices, such as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making public appointments, awarding contracts or recommending individuals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for rewards or benefits, on merit;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(d)  you are accountable for your decisions to the public and you must co-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operate fully with whatever scrutiny is appropriate to your office;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(e)  you must be as open as possible about your decisions and actions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 decisions and actions of the Council and should be prepared to give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reasons for those decisions and actions in accordance with any statutory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requirements and any reasonable additional requirements imposed by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Council or contained in its Constitution,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(f)  you must declare any private interests, whether disclosable or personal, 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that relate to your public duties and must take steps to resolve any conflicts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arising in a way that protects the public interest, including registering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declaring interests in a manner conforming with the procedures set out at Part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2 of this Code;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(g)  you must, when using or authorising the use by others of the resources of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 Council, ensure that such resources are not used improperly for political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purposes (including party political purposes) and that any use is in </w:t>
      </w:r>
    </w:p>
    <w:p w:rsidR="00117E1C" w:rsidRPr="00117E1C" w:rsidRDefault="002A2B56" w:rsidP="00117E1C">
      <w:pPr>
        <w:spacing w:after="0"/>
        <w:rPr>
          <w:rFonts w:ascii="Arial" w:hAnsi="Arial" w:cs="Arial"/>
          <w:i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accordance with the Council’s  reasonable requirements; </w:t>
      </w:r>
      <w:r w:rsidR="00117E1C"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(h)  you must have regard to any applicable Local Authority Code of Publicity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lastRenderedPageBreak/>
        <w:t xml:space="preserve">made under the Local Government Act 1986 or any similar Communications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Protocol or Code produced by the Council;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(i)  you must promote and support high standards of conduct when serving in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your public post, in particular as characterised by the above requirements, by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leadership and example.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1.4 Whilst you may be strongly influenced by the views of others, it is your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responsibility alone to decide what view to take on any question which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Members have to decide.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1.5 Do nothing as a Member which you could not justify to the public.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1.6 The reputation of the Council depends on your conduct and what the public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believes about your conduct.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1.7 It is not enough to avoid actual impropriety, you should at all times avoid any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occasion for suspicion or appearance of improper conduct.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1.8 It is your responsibility to comply with the provisions of this Code.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Definitions </w:t>
      </w:r>
    </w:p>
    <w:p w:rsidR="006701EF" w:rsidRPr="00117E1C" w:rsidRDefault="006701EF" w:rsidP="006701E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2. In this Code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“interest or interests” have the meanings set out in Part 2 of this Code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"meeting" means any meeting of –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 the Council;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 any of the Council’s Committees, Sub-Committees, Working Groups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 one or more Members, formal or informal and with or without officers,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Project Groups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relating to the discharge of the Council’s functions where a formal record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is made by a Council officer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 “member” includes a co-opted member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“Relevant person” means: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 you or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  your spouse or civil partner; or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 a person with whom you are living as husband and wife or as if they were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“relevant period” means a period of 12 months ending with the date on which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you notified the Parish Clerk of an interest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civil partners and you are aware that that other person has an interest </w:t>
      </w:r>
    </w:p>
    <w:p w:rsidR="002A2B56" w:rsidRPr="00117E1C" w:rsidRDefault="00117E1C" w:rsidP="002A2B5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3. You must comply with this Code whenever you are acting in your official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capacity, when: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(a)  you are engaged on the business of the Council;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you behave so as to give a reasonable person the impression that you are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acting as a representative of the Council.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General obligations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4. You  must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(a)  treat others with courtesy and respect,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when reaching decisions on any matter, do so on the merits of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circumstances and in the public interest and have reasonable regard to any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relevant advice provided to you by an officer of the Council.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(c)  Before making any written allegation to the East Devon Monitoring Officer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about the conduct of another Member of this Council or a member of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District or one of the parish councils within East Devon you shall first consult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with East Devon District Council’s Monitoring Officer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5. You must not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(a)  attempt to use your position as a Member improperly to confer on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secure for yourself or any other person, an advantage or disadvantage;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do anything which may cause the Council to breach a statutory duty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any of the equality enactments (as defined in section 33 of the Equality Act </w:t>
      </w:r>
      <w:r w:rsidR="00217183">
        <w:rPr>
          <w:rFonts w:ascii="Arial" w:hAnsi="Arial" w:cs="Arial"/>
          <w:sz w:val="24"/>
          <w:szCs w:val="24"/>
        </w:rPr>
        <w:t>2010</w:t>
      </w:r>
      <w:r w:rsidR="00F5521C">
        <w:rPr>
          <w:rFonts w:ascii="Arial" w:hAnsi="Arial" w:cs="Arial"/>
          <w:sz w:val="24"/>
          <w:szCs w:val="24"/>
        </w:rPr>
        <w:t>);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(c)  bully any person (bullying may be characterised as any single act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pattern of offensive, intimidating, malicious, insulting or humiliating behaviour;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an abuse or misuse of power or authority which attempts to undermine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coerce or has the effect of undermining or coercing an individual or group of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individuals by gradually eroding their confidence or capability which may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cause them to suffer stress or fear);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(d)  intimidate or attempt to intimidate any person who is or is likely to be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(i) a complainant,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(ii) a witness, or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(iii) involved in the administration of any investigation or proceedings,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 relation to an allegation that any  Member has failed to comply  with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Council’s Code of Conduct; or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(e)  do anything which compromises or is likely to compromise the impartiality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of those who work for, or on behalf of, the Council;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(f)  disclose information given to you in confidence by anyone, or information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acquired by you which you believe, or ought reasonably to be aware, is of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confidential nature, except where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(i)  you have the consent of a person authorised to give it;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(ii)  you are required by law to do so;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(iii) the disclosure is made to a third party for the purpose of obtaining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professional advice provided that the third party agrees not to disclose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information to any other person; or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117E1C" w:rsidRDefault="00117E1C" w:rsidP="002A2B5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(iv) the disclosure is –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(A) in the public interest; and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made in good faith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(C) in compliance with the reasonable requirements of the Council;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(g)  prevent another person from gaining access to information to which that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person is entitled by law;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(h)  conduct yourself in a manner or behave in such a  way so as to give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reasonable person the impression that you have brought your office or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Council into disrepute.</w:t>
      </w:r>
    </w:p>
    <w:p w:rsidR="006701EF" w:rsidRPr="00117E1C" w:rsidRDefault="006701EF" w:rsidP="006701E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PART 2 INTERESTS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Registration of Interests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6.  You must, within 28 days of—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(a)  this Code being adopted by, or applied to, the Council; or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your taking office as a Member or Co-opted Member of the Council,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whichever is the later, and annually thereafter, provide  written notification to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the Parish Clerk of: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(i) any disclosable pecuniary interest as defined by Regulations made by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Secretary of State , where the pecuniary interest is yours, your spouse’s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civil partner’s, or is the pecuniary interest of somebody with whom you are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living with as a husband or wife or as if you were civil partners);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(ii) any other personal; interest laid down by the Council, as set out at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paragraph 7 below  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which will be recorded in the Council’s  Register of Members’ Interests 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made available for public  inspection including on the Council’s website at </w:t>
      </w:r>
    </w:p>
    <w:p w:rsidR="002A2B56" w:rsidRPr="002A2B56" w:rsidRDefault="005C72B3" w:rsidP="002A2B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www.fra.btik.com</w:t>
      </w:r>
      <w:r w:rsidR="002A2B56" w:rsidRPr="002A2B56">
        <w:rPr>
          <w:rFonts w:ascii="Arial" w:hAnsi="Arial" w:cs="Arial"/>
          <w:sz w:val="24"/>
          <w:szCs w:val="24"/>
        </w:rPr>
        <w:t xml:space="preserve"> or at www.eastdevon.gov.uk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6.1 Within 28 days of becoming aware of any new interest or change to any interest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already registered, you must register details of that new interest or change by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providing written notification to the Parish Clerk.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6.2 Whether or not an interest within paragraphs 7.1 to 7.6 below has  been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entered onto the  Council’s register,  you must disclose  any interest to any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meeting at which you are present in any matter being considered in line with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para 8 below,  where the matter is not a ‘sensitive interest’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6.3 Following any disclosure of an interest not on the Council’s register or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subject of pending notification, you must notify the Clerk of the interest within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28 days beginning with the date of disclosure.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6.4 In relation to disclosable pecuniary interests, in this Part of the Code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expressions in the left hand column below have the meanings attributed to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them in the right hand column: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“body in which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relevant person has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 beneficial interest”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lastRenderedPageBreak/>
        <w:t xml:space="preserve">means a firm in which the relevant person is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partner or a body corporate of which the relevant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person is a director or in the securities of which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 relevant person has a beneficial interest </w:t>
      </w:r>
    </w:p>
    <w:p w:rsidR="002A2B56" w:rsidRDefault="00117E1C" w:rsidP="002A2B5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9D0F7D" w:rsidRPr="00117E1C" w:rsidRDefault="009D0F7D" w:rsidP="002A2B56">
      <w:pPr>
        <w:spacing w:after="0"/>
        <w:rPr>
          <w:rFonts w:ascii="Arial" w:hAnsi="Arial" w:cs="Arial"/>
          <w:i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“director” includes a member of the committee of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“land” excludes an easement, servitude, interest,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management of an industrial and provident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society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right over land which does not carry with it a right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for the relevant person (alone or jointly with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another) to occupy the land or to receive income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 member” Includes a co-opted member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“relevant authority” means the council of which you are a member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“relevant person” means you, your spouse or civil partner, a person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“securities” means shares, debentures, debenture stock,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with whom you are living with as husband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wife or a person with whom you are living with as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if you are civil partners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loan stock, bonds, units of a collective investment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scheme within the meaning of the Financial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Services and Markets Act 2000 and other securities of any description, other than money deposited with a building society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7. The interests you must register are: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Disclosable pecuniary interests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7.1 those disclosable pecuniary interests defined by The Relevant Authorities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(Disclosable Pecuniary Interests) Regulations 2012 (SI 2012/ 1464) as set out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below, namely: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(a)  any employment, office, trade, profession or vocation carried on for profit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gain by you or a relevant person;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any payment or provision of any other financial benefit (other than from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Council) made or provided within the relevant period in respect of any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expenses incurred in carrying out duties as a Member, or towards your election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expenses, including any payment or financial benefit from a trade union within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 meaning of the Trade Union and Labour Relations (Consolidation) Act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(c)   any contract which is made between you, or so far as you are aware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relevant person (as defined at Para 2 above) (or a body in which the relevant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person has a beneficial interest) and the Council: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(1) under which goods or services are to be provided or works are to be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(2) which has not been fully discharged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(d)  any beneficial interest in land held by you or so far as you are aware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relevant person which is within the administrative area of the  Council;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lastRenderedPageBreak/>
        <w:t xml:space="preserve">(e)  any licence (alone or jointly with others) to occupy land in the administrative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area of the Council for a month or longer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(f)  any tenancy where (to your knowledge): </w:t>
      </w:r>
    </w:p>
    <w:p w:rsidR="002A2B56" w:rsidRPr="002A2B56" w:rsidRDefault="007F2EA1" w:rsidP="002A2B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 the landlord is Farringdon</w:t>
      </w:r>
      <w:r w:rsidR="002A2B56" w:rsidRPr="002A2B56">
        <w:rPr>
          <w:rFonts w:ascii="Arial" w:hAnsi="Arial" w:cs="Arial"/>
          <w:sz w:val="24"/>
          <w:szCs w:val="24"/>
        </w:rPr>
        <w:t xml:space="preserve"> Parish Council; and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(2) the tenant is a body in which you or so far as you are aware a relevant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person has a beneficial interest.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executed; and</w:t>
      </w:r>
    </w:p>
    <w:p w:rsidR="002A2B56" w:rsidRPr="00117E1C" w:rsidRDefault="00117E1C" w:rsidP="002A2B5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(g)  any beneficial interest that you, or so far as you are aware a relevant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person has in securities of a body where: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(1)  that body (to your knowledge) has a place of business or land in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administrative area of the Council and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(2)  either: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(A) the total nominal value of the securities exceeds £25,000 or one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hundredth of the total issued share capital of that body;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if the share capital of that body is of more than one class, the total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nominal value of the shares of any one class in which the relevant person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has a beneficial interest exceeds one hundredth of the total issued share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capital of that class.</w:t>
      </w:r>
    </w:p>
    <w:p w:rsidR="00521C20" w:rsidRPr="00117E1C" w:rsidRDefault="00521C20" w:rsidP="00521C2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Personal interests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7.2 Those other personal interests laid down by the Council, namely your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membership of any body to which you have been appointed by the Council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exercising functions of a public nature, directed to charitable purposes 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whose principal purposes include influence of public opinion or policy, including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your membership of any other local Authority, any political party or trade union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7.3 Any land </w:t>
      </w:r>
      <w:r w:rsidR="00117E1C">
        <w:rPr>
          <w:rFonts w:ascii="Arial" w:hAnsi="Arial" w:cs="Arial"/>
          <w:sz w:val="24"/>
          <w:szCs w:val="24"/>
        </w:rPr>
        <w:t>where the landlord is Farringdon</w:t>
      </w:r>
      <w:r w:rsidRPr="002A2B56">
        <w:rPr>
          <w:rFonts w:ascii="Arial" w:hAnsi="Arial" w:cs="Arial"/>
          <w:sz w:val="24"/>
          <w:szCs w:val="24"/>
        </w:rPr>
        <w:t xml:space="preserve"> Parish Council and the member is,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or a firm in which the member is a partner or a company of which the member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is a remunerated director is the tenant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7.4   Any easement, servitude, interest or right in or over land which does not carry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with it a right for you (alone or jointly with another) to occupy the land or to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receive income.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7.5  Any gifts or hospitality worth more than an estimated value of £25 which you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have received by virtue of your office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7.6 In addition to those interests listed at 7.1 to 7.5 above which you are required to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register, you may wish also to declare membership of any body which, in your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view, might create a conflict of interest in carrying out your duties as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Councillor, such as membership of the Freemasons or any similar body. 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7.7 Where the Council’s Parish Clerk agrees that any information relating to your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interests is “sensitive information” namely information whose availability for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inspection by the public is likely to create a serious risk that any person may be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subjected to violence or intimidation, you need not include that information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when registering that interest, or, as the case may be, any change to that </w:t>
      </w:r>
      <w:r w:rsidR="006701EF">
        <w:rPr>
          <w:rFonts w:ascii="Arial" w:hAnsi="Arial" w:cs="Arial"/>
          <w:sz w:val="24"/>
          <w:szCs w:val="24"/>
        </w:rPr>
        <w:t>interest.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lastRenderedPageBreak/>
        <w:t xml:space="preserve">7.8 You must, within 28 days of becoming aware of any change of circumstances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which means that information excluded is no longer sensitive information, notify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 Council’s Clerk asking that the information be included in the Council’s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Register of Members' Interests.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Declaration of Interests and participation at meetings </w:t>
      </w:r>
    </w:p>
    <w:p w:rsidR="002A2B56" w:rsidRPr="00117E1C" w:rsidRDefault="00117E1C" w:rsidP="002A2B5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8. 1 Unless a dispensation has been granted, you may not participate in any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discussion of, vote on, or discharge any function related to any matter in which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you have a disclosable pecuniary interest as defined by Regulations referred to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at para 6(b)(i) and you must also observe the restrictions the Council may also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place on your involvement in matters where you have a personal interest as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defined by the Council and shown at paras 7.2 to 7.7 above.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8.2 You also have a personal interest in any business of your Council where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reasonable person with knowledge of the relevant facts would regard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interest as greater than would affect the majority of residents or inhabitants in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the affected area such that it is likely to prejudice your judgment of the public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interest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8.2 Where you have any interest in any business of the Council and you attend any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meeting at which that business is to be considered, you must: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(a) disclose to that meeting the existence and nature of that interest but where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your interest is sensitive you are not required to disclose the interest but merely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the fact there is an interest in the matter concerned.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(b)  disclose any interest in accordance with the Council’s reasonable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requirements, no later than the commencement of the consideration of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business in which you have that interest, or (if later) the time at which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interest becomes apparent to you;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(c )  where you have a disclosable pecuniary interest, withdraw from the room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or chamber where a meeting considering the business is being held at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commencement of the consideration of that business in which you have that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interest, or (if later) the time at which the interest becomes apparent to you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unless you have obtained a dispensation from the Parish Clerk.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(d)  not seek to influence improperly any decision about that business.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Dispensations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9. On a written request made to the Parish Clerk, the Council may grant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member a dispensation to participate in a discussion and vote on a matter at a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meeting even if he/she has an interest as described in sections 6 – 8 if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Council believes that the number of members otherwise prohibited from taking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part in the meeting would impede the transaction of the business; or it is in the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 xml:space="preserve">interests of the inhabitants in the Council’s area to allow the member to take 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  <w:r w:rsidRPr="002A2B56">
        <w:rPr>
          <w:rFonts w:ascii="Arial" w:hAnsi="Arial" w:cs="Arial"/>
          <w:sz w:val="24"/>
          <w:szCs w:val="24"/>
        </w:rPr>
        <w:t>part or it is otherwise appropriate to grant a dispensation.</w:t>
      </w:r>
    </w:p>
    <w:p w:rsidR="002A2B56" w:rsidRPr="002A2B56" w:rsidRDefault="002A2B56" w:rsidP="002A2B56">
      <w:pPr>
        <w:spacing w:after="0"/>
        <w:rPr>
          <w:rFonts w:ascii="Arial" w:hAnsi="Arial" w:cs="Arial"/>
          <w:sz w:val="24"/>
          <w:szCs w:val="24"/>
        </w:rPr>
      </w:pPr>
    </w:p>
    <w:p w:rsidR="00737E3E" w:rsidRPr="00117E1C" w:rsidRDefault="00117E1C" w:rsidP="002A2B5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Adopted 9 June 2015</w:t>
      </w:r>
    </w:p>
    <w:sectPr w:rsidR="00737E3E" w:rsidRPr="00117E1C" w:rsidSect="0073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BE" w:rsidRDefault="008814BE" w:rsidP="00594212">
      <w:pPr>
        <w:spacing w:after="0" w:line="240" w:lineRule="auto"/>
      </w:pPr>
      <w:r>
        <w:separator/>
      </w:r>
    </w:p>
  </w:endnote>
  <w:endnote w:type="continuationSeparator" w:id="1">
    <w:p w:rsidR="008814BE" w:rsidRDefault="008814BE" w:rsidP="0059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2" w:rsidRDefault="00594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2671"/>
      <w:docPartObj>
        <w:docPartGallery w:val="Page Numbers (Bottom of Page)"/>
        <w:docPartUnique/>
      </w:docPartObj>
    </w:sdtPr>
    <w:sdtContent>
      <w:p w:rsidR="007872A2" w:rsidRDefault="006A7B7D">
        <w:pPr>
          <w:pStyle w:val="Footer"/>
          <w:jc w:val="right"/>
        </w:pPr>
        <w:fldSimple w:instr=" PAGE   \* MERGEFORMAT ">
          <w:r w:rsidR="009950B5">
            <w:rPr>
              <w:noProof/>
            </w:rPr>
            <w:t>1</w:t>
          </w:r>
        </w:fldSimple>
      </w:p>
    </w:sdtContent>
  </w:sdt>
  <w:p w:rsidR="00594212" w:rsidRDefault="005942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2" w:rsidRDefault="00594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BE" w:rsidRDefault="008814BE" w:rsidP="00594212">
      <w:pPr>
        <w:spacing w:after="0" w:line="240" w:lineRule="auto"/>
      </w:pPr>
      <w:r>
        <w:separator/>
      </w:r>
    </w:p>
  </w:footnote>
  <w:footnote w:type="continuationSeparator" w:id="1">
    <w:p w:rsidR="008814BE" w:rsidRDefault="008814BE" w:rsidP="0059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2" w:rsidRDefault="005942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2" w:rsidRDefault="005942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2" w:rsidRDefault="00594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56"/>
    <w:rsid w:val="000F2F3C"/>
    <w:rsid w:val="00117E1C"/>
    <w:rsid w:val="00217183"/>
    <w:rsid w:val="002A2B56"/>
    <w:rsid w:val="00386550"/>
    <w:rsid w:val="00521C20"/>
    <w:rsid w:val="00594212"/>
    <w:rsid w:val="005C72B3"/>
    <w:rsid w:val="006701EF"/>
    <w:rsid w:val="006A7B7D"/>
    <w:rsid w:val="00737E3E"/>
    <w:rsid w:val="007872A2"/>
    <w:rsid w:val="007A6811"/>
    <w:rsid w:val="007F2EA1"/>
    <w:rsid w:val="008814BE"/>
    <w:rsid w:val="008B7D15"/>
    <w:rsid w:val="008E726E"/>
    <w:rsid w:val="009950B5"/>
    <w:rsid w:val="009D0F7D"/>
    <w:rsid w:val="00A52C82"/>
    <w:rsid w:val="00AA4DE3"/>
    <w:rsid w:val="00D84AEA"/>
    <w:rsid w:val="00F5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12"/>
  </w:style>
  <w:style w:type="paragraph" w:styleId="Footer">
    <w:name w:val="footer"/>
    <w:basedOn w:val="Normal"/>
    <w:link w:val="FooterChar"/>
    <w:uiPriority w:val="99"/>
    <w:unhideWhenUsed/>
    <w:rsid w:val="0059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12"/>
  </w:style>
  <w:style w:type="paragraph" w:styleId="BalloonText">
    <w:name w:val="Balloon Text"/>
    <w:basedOn w:val="Normal"/>
    <w:link w:val="BalloonTextChar"/>
    <w:uiPriority w:val="99"/>
    <w:semiHidden/>
    <w:unhideWhenUsed/>
    <w:rsid w:val="0059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14272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wharris</cp:lastModifiedBy>
  <cp:revision>2</cp:revision>
  <dcterms:created xsi:type="dcterms:W3CDTF">2015-06-10T11:58:00Z</dcterms:created>
  <dcterms:modified xsi:type="dcterms:W3CDTF">2015-06-10T11:58:00Z</dcterms:modified>
</cp:coreProperties>
</file>