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60FB" w14:textId="77777777" w:rsidR="00FC6F6B" w:rsidRPr="00FC6F6B" w:rsidRDefault="00FC6F6B" w:rsidP="00FC6F6B">
      <w:pPr>
        <w:pStyle w:val="Title"/>
        <w:rPr>
          <w:rFonts w:ascii="Arial" w:hAnsi="Arial" w:cs="Arial"/>
          <w:b/>
          <w:bCs/>
          <w:szCs w:val="28"/>
        </w:rPr>
      </w:pPr>
      <w:r w:rsidRPr="00FC6F6B">
        <w:rPr>
          <w:rFonts w:ascii="Arial" w:hAnsi="Arial" w:cs="Arial"/>
          <w:b/>
          <w:bCs/>
          <w:szCs w:val="28"/>
        </w:rPr>
        <w:t xml:space="preserve">Financial </w:t>
      </w:r>
      <w:r w:rsidR="00741262">
        <w:rPr>
          <w:rFonts w:ascii="Arial" w:hAnsi="Arial" w:cs="Arial"/>
          <w:b/>
          <w:bCs/>
          <w:szCs w:val="28"/>
        </w:rPr>
        <w:t xml:space="preserve">Hardship </w:t>
      </w:r>
      <w:r w:rsidRPr="00FC6F6B">
        <w:rPr>
          <w:rFonts w:ascii="Arial" w:hAnsi="Arial" w:cs="Arial"/>
          <w:b/>
          <w:bCs/>
          <w:szCs w:val="28"/>
        </w:rPr>
        <w:t xml:space="preserve">Support </w:t>
      </w:r>
      <w:r w:rsidR="00741262">
        <w:rPr>
          <w:rFonts w:ascii="Arial" w:hAnsi="Arial" w:cs="Arial"/>
          <w:b/>
          <w:bCs/>
          <w:szCs w:val="28"/>
        </w:rPr>
        <w:t>due to</w:t>
      </w:r>
      <w:r w:rsidRPr="00FC6F6B">
        <w:rPr>
          <w:rFonts w:ascii="Arial" w:hAnsi="Arial" w:cs="Arial"/>
          <w:b/>
          <w:bCs/>
          <w:szCs w:val="28"/>
        </w:rPr>
        <w:t xml:space="preserve"> </w:t>
      </w:r>
      <w:r w:rsidR="0075328D">
        <w:rPr>
          <w:rFonts w:ascii="Arial" w:hAnsi="Arial" w:cs="Arial"/>
          <w:b/>
          <w:bCs/>
          <w:szCs w:val="28"/>
        </w:rPr>
        <w:t>Cost of Living</w:t>
      </w:r>
    </w:p>
    <w:p w14:paraId="74F435E7" w14:textId="77777777" w:rsidR="00FC6F6B" w:rsidRDefault="00FC6F6B" w:rsidP="00FC6F6B">
      <w:pPr>
        <w:pStyle w:val="Title"/>
        <w:rPr>
          <w:rFonts w:ascii="Arial" w:hAnsi="Arial" w:cs="Arial"/>
          <w:b/>
          <w:bCs/>
          <w:sz w:val="22"/>
          <w:szCs w:val="22"/>
        </w:rPr>
      </w:pPr>
    </w:p>
    <w:p w14:paraId="57C4CC03" w14:textId="77777777" w:rsidR="00FC6F6B" w:rsidRDefault="00FC6F6B" w:rsidP="00FC6F6B">
      <w:pPr>
        <w:pStyle w:val="Title"/>
        <w:rPr>
          <w:rFonts w:ascii="Arial" w:hAnsi="Arial" w:cs="Arial"/>
          <w:b/>
          <w:bCs/>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7"/>
        <w:gridCol w:w="6438"/>
      </w:tblGrid>
      <w:tr w:rsidR="00FC6F6B" w14:paraId="531F2518" w14:textId="77777777" w:rsidTr="005E7406">
        <w:tc>
          <w:tcPr>
            <w:tcW w:w="1006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3D37AEA" w14:textId="77777777" w:rsidR="00FC6F6B" w:rsidRDefault="00FC6F6B" w:rsidP="005E7406">
            <w:pPr>
              <w:pStyle w:val="Title"/>
              <w:jc w:val="left"/>
              <w:rPr>
                <w:rFonts w:ascii="Arial" w:hAnsi="Arial" w:cs="Arial"/>
                <w:b/>
                <w:bCs/>
                <w:szCs w:val="28"/>
              </w:rPr>
            </w:pPr>
            <w:r>
              <w:rPr>
                <w:rFonts w:ascii="Arial" w:hAnsi="Arial" w:cs="Arial"/>
                <w:b/>
                <w:bCs/>
                <w:szCs w:val="28"/>
              </w:rPr>
              <w:t>Issue details</w:t>
            </w:r>
          </w:p>
        </w:tc>
      </w:tr>
      <w:tr w:rsidR="00FC6F6B" w14:paraId="1AAEA390" w14:textId="77777777" w:rsidTr="005E7406">
        <w:tc>
          <w:tcPr>
            <w:tcW w:w="3627" w:type="dxa"/>
            <w:tcBorders>
              <w:top w:val="single" w:sz="4" w:space="0" w:color="auto"/>
              <w:left w:val="single" w:sz="4" w:space="0" w:color="auto"/>
              <w:bottom w:val="single" w:sz="4" w:space="0" w:color="auto"/>
              <w:right w:val="single" w:sz="4" w:space="0" w:color="auto"/>
            </w:tcBorders>
            <w:hideMark/>
          </w:tcPr>
          <w:p w14:paraId="6CDEEB7F" w14:textId="77777777" w:rsidR="00FC6F6B" w:rsidRDefault="00FC6F6B" w:rsidP="005E7406">
            <w:pPr>
              <w:pStyle w:val="Title"/>
              <w:jc w:val="left"/>
              <w:rPr>
                <w:rFonts w:ascii="Arial" w:hAnsi="Arial" w:cs="Arial"/>
                <w:b/>
                <w:bCs/>
                <w:szCs w:val="28"/>
              </w:rPr>
            </w:pPr>
            <w:r>
              <w:rPr>
                <w:rFonts w:ascii="Arial" w:hAnsi="Arial" w:cs="Arial"/>
                <w:b/>
                <w:bCs/>
                <w:szCs w:val="28"/>
              </w:rPr>
              <w:t>Title:</w:t>
            </w:r>
          </w:p>
        </w:tc>
        <w:tc>
          <w:tcPr>
            <w:tcW w:w="6438" w:type="dxa"/>
            <w:tcBorders>
              <w:top w:val="single" w:sz="4" w:space="0" w:color="auto"/>
              <w:left w:val="single" w:sz="4" w:space="0" w:color="auto"/>
              <w:bottom w:val="single" w:sz="4" w:space="0" w:color="auto"/>
              <w:right w:val="single" w:sz="4" w:space="0" w:color="auto"/>
            </w:tcBorders>
            <w:hideMark/>
          </w:tcPr>
          <w:p w14:paraId="3EFD68EA" w14:textId="77777777" w:rsidR="00FC6F6B" w:rsidRDefault="00BA733B" w:rsidP="00BA733B">
            <w:pPr>
              <w:pStyle w:val="Title"/>
              <w:jc w:val="left"/>
              <w:rPr>
                <w:rFonts w:ascii="Arial" w:hAnsi="Arial" w:cs="Arial"/>
                <w:b/>
                <w:bCs/>
                <w:szCs w:val="28"/>
              </w:rPr>
            </w:pPr>
            <w:r>
              <w:rPr>
                <w:rFonts w:ascii="Arial" w:hAnsi="Arial" w:cs="Arial"/>
                <w:b/>
                <w:bCs/>
                <w:szCs w:val="28"/>
              </w:rPr>
              <w:t xml:space="preserve">Cost of Living Hardship </w:t>
            </w:r>
            <w:r w:rsidR="005E7A2E">
              <w:rPr>
                <w:rFonts w:ascii="Arial" w:hAnsi="Arial" w:cs="Arial"/>
                <w:b/>
                <w:bCs/>
                <w:szCs w:val="28"/>
              </w:rPr>
              <w:t xml:space="preserve">Fund </w:t>
            </w:r>
            <w:r>
              <w:rPr>
                <w:rFonts w:ascii="Arial" w:hAnsi="Arial" w:cs="Arial"/>
                <w:b/>
                <w:bCs/>
                <w:szCs w:val="28"/>
              </w:rPr>
              <w:t>Policy</w:t>
            </w:r>
            <w:r w:rsidR="0075328D">
              <w:rPr>
                <w:rFonts w:ascii="Arial" w:hAnsi="Arial" w:cs="Arial"/>
                <w:b/>
                <w:bCs/>
                <w:szCs w:val="28"/>
              </w:rPr>
              <w:t xml:space="preserve"> </w:t>
            </w:r>
          </w:p>
        </w:tc>
      </w:tr>
      <w:tr w:rsidR="00FC6F6B" w14:paraId="4B5B5879" w14:textId="77777777" w:rsidTr="005E7406">
        <w:tc>
          <w:tcPr>
            <w:tcW w:w="3627" w:type="dxa"/>
            <w:tcBorders>
              <w:top w:val="single" w:sz="4" w:space="0" w:color="auto"/>
              <w:left w:val="single" w:sz="4" w:space="0" w:color="auto"/>
              <w:bottom w:val="single" w:sz="4" w:space="0" w:color="auto"/>
              <w:right w:val="single" w:sz="4" w:space="0" w:color="auto"/>
            </w:tcBorders>
            <w:hideMark/>
          </w:tcPr>
          <w:p w14:paraId="38C59AE3" w14:textId="77777777" w:rsidR="00FC6F6B" w:rsidRDefault="00FC6F6B" w:rsidP="005E7406">
            <w:pPr>
              <w:pStyle w:val="Title"/>
              <w:jc w:val="left"/>
              <w:rPr>
                <w:rFonts w:ascii="Arial" w:hAnsi="Arial" w:cs="Arial"/>
                <w:b/>
                <w:bCs/>
                <w:szCs w:val="28"/>
              </w:rPr>
            </w:pPr>
            <w:r>
              <w:rPr>
                <w:rFonts w:ascii="Arial" w:hAnsi="Arial" w:cs="Arial"/>
                <w:b/>
                <w:bCs/>
                <w:szCs w:val="28"/>
              </w:rPr>
              <w:t>Version number</w:t>
            </w:r>
          </w:p>
        </w:tc>
        <w:tc>
          <w:tcPr>
            <w:tcW w:w="6438" w:type="dxa"/>
            <w:tcBorders>
              <w:top w:val="single" w:sz="4" w:space="0" w:color="auto"/>
              <w:left w:val="single" w:sz="4" w:space="0" w:color="auto"/>
              <w:bottom w:val="single" w:sz="4" w:space="0" w:color="auto"/>
              <w:right w:val="single" w:sz="4" w:space="0" w:color="auto"/>
            </w:tcBorders>
            <w:hideMark/>
          </w:tcPr>
          <w:p w14:paraId="0FD3CC90" w14:textId="03560618" w:rsidR="00FC6F6B" w:rsidRDefault="002F6A77" w:rsidP="005E7406">
            <w:pPr>
              <w:pStyle w:val="Title"/>
              <w:jc w:val="left"/>
              <w:rPr>
                <w:rFonts w:ascii="Arial" w:hAnsi="Arial" w:cs="Arial"/>
                <w:b/>
                <w:bCs/>
                <w:szCs w:val="28"/>
              </w:rPr>
            </w:pPr>
            <w:r>
              <w:rPr>
                <w:rFonts w:ascii="Arial" w:hAnsi="Arial" w:cs="Arial"/>
                <w:b/>
                <w:bCs/>
                <w:szCs w:val="28"/>
              </w:rPr>
              <w:t>3</w:t>
            </w:r>
            <w:r w:rsidR="00FC6F6B">
              <w:rPr>
                <w:rFonts w:ascii="Arial" w:hAnsi="Arial" w:cs="Arial"/>
                <w:b/>
                <w:bCs/>
                <w:szCs w:val="28"/>
              </w:rPr>
              <w:t>.0</w:t>
            </w:r>
          </w:p>
        </w:tc>
      </w:tr>
      <w:tr w:rsidR="00FC6F6B" w14:paraId="7A66AFED" w14:textId="77777777" w:rsidTr="00FC6F6B">
        <w:tc>
          <w:tcPr>
            <w:tcW w:w="3627" w:type="dxa"/>
            <w:tcBorders>
              <w:top w:val="single" w:sz="4" w:space="0" w:color="auto"/>
              <w:left w:val="single" w:sz="4" w:space="0" w:color="auto"/>
              <w:bottom w:val="single" w:sz="4" w:space="0" w:color="auto"/>
              <w:right w:val="single" w:sz="4" w:space="0" w:color="auto"/>
            </w:tcBorders>
            <w:hideMark/>
          </w:tcPr>
          <w:p w14:paraId="0A5E0196" w14:textId="77777777" w:rsidR="00FC6F6B" w:rsidRDefault="00FC6F6B" w:rsidP="005E7406">
            <w:pPr>
              <w:pStyle w:val="Title"/>
              <w:jc w:val="left"/>
              <w:rPr>
                <w:rFonts w:ascii="Arial" w:hAnsi="Arial" w:cs="Arial"/>
                <w:b/>
                <w:bCs/>
                <w:szCs w:val="28"/>
              </w:rPr>
            </w:pPr>
            <w:r>
              <w:rPr>
                <w:rFonts w:ascii="Arial" w:hAnsi="Arial" w:cs="Arial"/>
                <w:b/>
                <w:bCs/>
                <w:szCs w:val="28"/>
              </w:rPr>
              <w:t>Officer responsible:</w:t>
            </w:r>
          </w:p>
        </w:tc>
        <w:tc>
          <w:tcPr>
            <w:tcW w:w="6438" w:type="dxa"/>
            <w:tcBorders>
              <w:top w:val="single" w:sz="4" w:space="0" w:color="auto"/>
              <w:left w:val="single" w:sz="4" w:space="0" w:color="auto"/>
              <w:bottom w:val="single" w:sz="4" w:space="0" w:color="auto"/>
              <w:right w:val="single" w:sz="4" w:space="0" w:color="auto"/>
            </w:tcBorders>
          </w:tcPr>
          <w:p w14:paraId="536F92FC" w14:textId="77777777" w:rsidR="00FC6F6B" w:rsidRPr="00FC6F6B" w:rsidRDefault="00FC6F6B" w:rsidP="0075328D">
            <w:pPr>
              <w:pStyle w:val="Title"/>
              <w:jc w:val="left"/>
              <w:rPr>
                <w:rFonts w:ascii="Arial" w:hAnsi="Arial" w:cs="Arial"/>
                <w:b/>
                <w:bCs/>
                <w:sz w:val="24"/>
              </w:rPr>
            </w:pPr>
            <w:r w:rsidRPr="00FC6F6B">
              <w:rPr>
                <w:rFonts w:ascii="Arial" w:hAnsi="Arial" w:cs="Arial"/>
                <w:b/>
                <w:bCs/>
                <w:sz w:val="24"/>
              </w:rPr>
              <w:t>Service Lead – Revenues, Benefits</w:t>
            </w:r>
            <w:r w:rsidR="0075328D">
              <w:rPr>
                <w:rFonts w:ascii="Arial" w:hAnsi="Arial" w:cs="Arial"/>
                <w:b/>
                <w:bCs/>
                <w:sz w:val="24"/>
              </w:rPr>
              <w:t>, corporate Customer Services</w:t>
            </w:r>
          </w:p>
        </w:tc>
      </w:tr>
      <w:tr w:rsidR="00FC6F6B" w14:paraId="7F888FA5" w14:textId="77777777" w:rsidTr="0075328D">
        <w:tc>
          <w:tcPr>
            <w:tcW w:w="3627" w:type="dxa"/>
            <w:tcBorders>
              <w:top w:val="single" w:sz="4" w:space="0" w:color="auto"/>
              <w:left w:val="single" w:sz="4" w:space="0" w:color="auto"/>
              <w:bottom w:val="single" w:sz="4" w:space="0" w:color="auto"/>
              <w:right w:val="single" w:sz="4" w:space="0" w:color="auto"/>
            </w:tcBorders>
            <w:hideMark/>
          </w:tcPr>
          <w:p w14:paraId="507803E5" w14:textId="77777777" w:rsidR="00FC6F6B" w:rsidRDefault="00FC6F6B" w:rsidP="005E7406">
            <w:pPr>
              <w:pStyle w:val="Title"/>
              <w:jc w:val="left"/>
              <w:rPr>
                <w:rFonts w:ascii="Arial" w:hAnsi="Arial" w:cs="Arial"/>
                <w:b/>
                <w:bCs/>
                <w:szCs w:val="28"/>
              </w:rPr>
            </w:pPr>
            <w:r>
              <w:rPr>
                <w:rFonts w:ascii="Arial" w:hAnsi="Arial" w:cs="Arial"/>
                <w:b/>
                <w:bCs/>
                <w:szCs w:val="28"/>
              </w:rPr>
              <w:t>Authorisation by:</w:t>
            </w:r>
          </w:p>
        </w:tc>
        <w:tc>
          <w:tcPr>
            <w:tcW w:w="6438" w:type="dxa"/>
            <w:tcBorders>
              <w:top w:val="single" w:sz="4" w:space="0" w:color="auto"/>
              <w:left w:val="single" w:sz="4" w:space="0" w:color="auto"/>
              <w:bottom w:val="single" w:sz="4" w:space="0" w:color="auto"/>
              <w:right w:val="single" w:sz="4" w:space="0" w:color="auto"/>
            </w:tcBorders>
          </w:tcPr>
          <w:p w14:paraId="273A3824" w14:textId="154B058A" w:rsidR="00FC6F6B" w:rsidRDefault="00030B0E" w:rsidP="005E7406">
            <w:pPr>
              <w:pStyle w:val="Title"/>
              <w:jc w:val="left"/>
              <w:rPr>
                <w:rFonts w:ascii="Arial" w:hAnsi="Arial" w:cs="Arial"/>
                <w:b/>
                <w:bCs/>
                <w:szCs w:val="28"/>
              </w:rPr>
            </w:pPr>
            <w:r>
              <w:rPr>
                <w:rFonts w:ascii="Arial" w:hAnsi="Arial" w:cs="Arial"/>
                <w:b/>
                <w:bCs/>
                <w:szCs w:val="28"/>
              </w:rPr>
              <w:t>Cabinet</w:t>
            </w:r>
          </w:p>
        </w:tc>
      </w:tr>
      <w:tr w:rsidR="00FC6F6B" w14:paraId="31894265" w14:textId="77777777" w:rsidTr="005E7406">
        <w:tc>
          <w:tcPr>
            <w:tcW w:w="3627" w:type="dxa"/>
            <w:tcBorders>
              <w:top w:val="single" w:sz="4" w:space="0" w:color="auto"/>
              <w:left w:val="single" w:sz="4" w:space="0" w:color="auto"/>
              <w:bottom w:val="single" w:sz="4" w:space="0" w:color="auto"/>
              <w:right w:val="single" w:sz="4" w:space="0" w:color="auto"/>
            </w:tcBorders>
            <w:hideMark/>
          </w:tcPr>
          <w:p w14:paraId="34FBB397" w14:textId="77777777" w:rsidR="00FC6F6B" w:rsidRDefault="00FC6F6B" w:rsidP="005E7406">
            <w:pPr>
              <w:pStyle w:val="Title"/>
              <w:jc w:val="left"/>
              <w:rPr>
                <w:rFonts w:ascii="Arial" w:hAnsi="Arial" w:cs="Arial"/>
                <w:b/>
                <w:bCs/>
                <w:szCs w:val="28"/>
              </w:rPr>
            </w:pPr>
            <w:r>
              <w:rPr>
                <w:rFonts w:ascii="Arial" w:hAnsi="Arial" w:cs="Arial"/>
                <w:b/>
                <w:bCs/>
                <w:szCs w:val="28"/>
              </w:rPr>
              <w:t>Authorisation date:</w:t>
            </w:r>
          </w:p>
        </w:tc>
        <w:tc>
          <w:tcPr>
            <w:tcW w:w="6438" w:type="dxa"/>
            <w:tcBorders>
              <w:top w:val="single" w:sz="4" w:space="0" w:color="auto"/>
              <w:left w:val="single" w:sz="4" w:space="0" w:color="auto"/>
              <w:bottom w:val="single" w:sz="4" w:space="0" w:color="auto"/>
              <w:right w:val="single" w:sz="4" w:space="0" w:color="auto"/>
            </w:tcBorders>
            <w:hideMark/>
          </w:tcPr>
          <w:p w14:paraId="37256B11" w14:textId="4B53E1CE" w:rsidR="00FC6F6B" w:rsidRDefault="00030B0E" w:rsidP="005E7406">
            <w:pPr>
              <w:pStyle w:val="Title"/>
              <w:jc w:val="left"/>
              <w:rPr>
                <w:rFonts w:ascii="Arial" w:hAnsi="Arial" w:cs="Arial"/>
                <w:b/>
                <w:bCs/>
                <w:szCs w:val="28"/>
              </w:rPr>
            </w:pPr>
            <w:r>
              <w:rPr>
                <w:rFonts w:ascii="Arial" w:hAnsi="Arial" w:cs="Arial"/>
                <w:b/>
                <w:bCs/>
                <w:szCs w:val="28"/>
              </w:rPr>
              <w:t>04.01.203</w:t>
            </w:r>
          </w:p>
        </w:tc>
      </w:tr>
    </w:tbl>
    <w:p w14:paraId="79C4E0A6" w14:textId="77777777" w:rsidR="00FC6F6B" w:rsidRDefault="00FC6F6B" w:rsidP="00FC6F6B">
      <w:pPr>
        <w:pStyle w:val="Title"/>
        <w:rPr>
          <w:rFonts w:ascii="Arial" w:hAnsi="Arial" w:cs="Arial"/>
          <w:b/>
          <w:bCs/>
          <w:szCs w:val="28"/>
        </w:rPr>
      </w:pPr>
    </w:p>
    <w:tbl>
      <w:tblPr>
        <w:tblStyle w:val="TableGrid"/>
        <w:tblW w:w="10031" w:type="dxa"/>
        <w:tblInd w:w="-431" w:type="dxa"/>
        <w:tblLook w:val="04A0" w:firstRow="1" w:lastRow="0" w:firstColumn="1" w:lastColumn="0" w:noHBand="0" w:noVBand="1"/>
      </w:tblPr>
      <w:tblGrid>
        <w:gridCol w:w="1227"/>
        <w:gridCol w:w="1228"/>
        <w:gridCol w:w="4488"/>
        <w:gridCol w:w="3088"/>
      </w:tblGrid>
      <w:tr w:rsidR="00FC6F6B" w:rsidRPr="001E2CBF" w14:paraId="2AA3BDBC" w14:textId="77777777" w:rsidTr="005E7406">
        <w:tc>
          <w:tcPr>
            <w:tcW w:w="10031" w:type="dxa"/>
            <w:gridSpan w:val="4"/>
            <w:shd w:val="clear" w:color="auto" w:fill="BFBFBF" w:themeFill="background1" w:themeFillShade="BF"/>
          </w:tcPr>
          <w:p w14:paraId="10EB36D8" w14:textId="77777777" w:rsidR="00FC6F6B" w:rsidRPr="001E2CBF" w:rsidRDefault="00FC6F6B" w:rsidP="005E7406">
            <w:pPr>
              <w:pStyle w:val="Title"/>
              <w:jc w:val="left"/>
              <w:rPr>
                <w:rFonts w:cs="Arial"/>
                <w:b/>
                <w:bCs/>
                <w:szCs w:val="28"/>
              </w:rPr>
            </w:pPr>
            <w:r w:rsidRPr="001E2CBF">
              <w:rPr>
                <w:rFonts w:cs="Arial"/>
                <w:b/>
                <w:bCs/>
                <w:szCs w:val="28"/>
              </w:rPr>
              <w:t>History of most recent Policy Changes – Must be completed</w:t>
            </w:r>
          </w:p>
        </w:tc>
      </w:tr>
      <w:tr w:rsidR="00FC6F6B" w14:paraId="1E17A6D5" w14:textId="77777777" w:rsidTr="005E7406">
        <w:tc>
          <w:tcPr>
            <w:tcW w:w="1227" w:type="dxa"/>
          </w:tcPr>
          <w:p w14:paraId="66B290CA" w14:textId="77777777" w:rsidR="00FC6F6B" w:rsidRPr="001E2CBF" w:rsidRDefault="00FC6F6B" w:rsidP="005E7406">
            <w:pPr>
              <w:rPr>
                <w:rFonts w:cs="Arial"/>
                <w:b/>
                <w:bCs/>
                <w:sz w:val="28"/>
                <w:szCs w:val="28"/>
              </w:rPr>
            </w:pPr>
            <w:r w:rsidRPr="001E2CBF">
              <w:rPr>
                <w:rFonts w:cs="Arial"/>
                <w:b/>
                <w:bCs/>
                <w:sz w:val="28"/>
                <w:szCs w:val="28"/>
              </w:rPr>
              <w:t>Date</w:t>
            </w:r>
          </w:p>
        </w:tc>
        <w:tc>
          <w:tcPr>
            <w:tcW w:w="1228" w:type="dxa"/>
          </w:tcPr>
          <w:p w14:paraId="6B6977C3" w14:textId="77777777" w:rsidR="00FC6F6B" w:rsidRPr="001E2CBF" w:rsidRDefault="00FC6F6B" w:rsidP="005E7406">
            <w:pPr>
              <w:rPr>
                <w:rFonts w:cs="Arial"/>
                <w:b/>
                <w:bCs/>
                <w:sz w:val="28"/>
                <w:szCs w:val="28"/>
              </w:rPr>
            </w:pPr>
            <w:r w:rsidRPr="001E2CBF">
              <w:rPr>
                <w:rFonts w:cs="Arial"/>
                <w:b/>
                <w:bCs/>
                <w:sz w:val="28"/>
                <w:szCs w:val="28"/>
              </w:rPr>
              <w:t>Section</w:t>
            </w:r>
          </w:p>
        </w:tc>
        <w:tc>
          <w:tcPr>
            <w:tcW w:w="4488" w:type="dxa"/>
          </w:tcPr>
          <w:p w14:paraId="482460A3" w14:textId="39985A5B" w:rsidR="00FC6F6B" w:rsidRPr="001E2CBF" w:rsidRDefault="00FC6F6B" w:rsidP="005E7406">
            <w:pPr>
              <w:rPr>
                <w:rFonts w:cs="Arial"/>
                <w:b/>
                <w:bCs/>
                <w:sz w:val="28"/>
                <w:szCs w:val="28"/>
              </w:rPr>
            </w:pPr>
            <w:r w:rsidRPr="001E2CBF">
              <w:rPr>
                <w:rFonts w:cs="Arial"/>
                <w:b/>
                <w:bCs/>
                <w:sz w:val="28"/>
                <w:szCs w:val="28"/>
              </w:rPr>
              <w:t>Change</w:t>
            </w:r>
            <w:r w:rsidR="00C61162">
              <w:rPr>
                <w:rFonts w:cs="Arial"/>
                <w:b/>
                <w:bCs/>
                <w:sz w:val="28"/>
                <w:szCs w:val="28"/>
              </w:rPr>
              <w:t xml:space="preserve"> to include </w:t>
            </w:r>
          </w:p>
        </w:tc>
        <w:tc>
          <w:tcPr>
            <w:tcW w:w="3088" w:type="dxa"/>
          </w:tcPr>
          <w:p w14:paraId="369C1D2A" w14:textId="77777777" w:rsidR="00FC6F6B" w:rsidRPr="001E2CBF" w:rsidRDefault="00FC6F6B" w:rsidP="005E7406">
            <w:pPr>
              <w:rPr>
                <w:rFonts w:cs="Arial"/>
                <w:b/>
                <w:bCs/>
                <w:sz w:val="28"/>
                <w:szCs w:val="28"/>
              </w:rPr>
            </w:pPr>
            <w:r w:rsidRPr="001E2CBF">
              <w:rPr>
                <w:rFonts w:cs="Arial"/>
                <w:b/>
                <w:bCs/>
                <w:sz w:val="28"/>
                <w:szCs w:val="28"/>
              </w:rPr>
              <w:t>Origin of change (eg change in legislation)</w:t>
            </w:r>
          </w:p>
        </w:tc>
      </w:tr>
      <w:tr w:rsidR="00030B0E" w14:paraId="424A7543" w14:textId="77777777" w:rsidTr="005E7406">
        <w:tc>
          <w:tcPr>
            <w:tcW w:w="1227" w:type="dxa"/>
          </w:tcPr>
          <w:p w14:paraId="3AA9F7E8" w14:textId="30F648B4" w:rsidR="00030B0E" w:rsidRPr="0099792A" w:rsidRDefault="00030B0E" w:rsidP="005E7406">
            <w:pPr>
              <w:rPr>
                <w:rFonts w:ascii="Arial" w:hAnsi="Arial" w:cs="Arial"/>
                <w:sz w:val="22"/>
                <w:szCs w:val="22"/>
              </w:rPr>
            </w:pPr>
            <w:r w:rsidRPr="0099792A">
              <w:rPr>
                <w:rFonts w:ascii="Arial" w:hAnsi="Arial" w:cs="Arial"/>
                <w:sz w:val="22"/>
                <w:szCs w:val="22"/>
              </w:rPr>
              <w:t>2023</w:t>
            </w:r>
          </w:p>
        </w:tc>
        <w:tc>
          <w:tcPr>
            <w:tcW w:w="1228" w:type="dxa"/>
          </w:tcPr>
          <w:p w14:paraId="25985A9F" w14:textId="1C6DFDEA" w:rsidR="00030B0E" w:rsidRPr="0099792A" w:rsidRDefault="00030B0E" w:rsidP="005E7406">
            <w:pPr>
              <w:rPr>
                <w:rFonts w:ascii="Arial" w:hAnsi="Arial" w:cs="Arial"/>
                <w:sz w:val="22"/>
                <w:szCs w:val="22"/>
              </w:rPr>
            </w:pPr>
            <w:r w:rsidRPr="0099792A">
              <w:rPr>
                <w:rFonts w:ascii="Arial" w:hAnsi="Arial" w:cs="Arial"/>
                <w:sz w:val="22"/>
                <w:szCs w:val="22"/>
              </w:rPr>
              <w:t>2</w:t>
            </w:r>
            <w:r w:rsidR="0099792A" w:rsidRPr="0099792A">
              <w:rPr>
                <w:rFonts w:ascii="Arial" w:hAnsi="Arial" w:cs="Arial"/>
                <w:sz w:val="22"/>
                <w:szCs w:val="22"/>
              </w:rPr>
              <w:t>.4 &amp; 11</w:t>
            </w:r>
          </w:p>
        </w:tc>
        <w:tc>
          <w:tcPr>
            <w:tcW w:w="4488" w:type="dxa"/>
          </w:tcPr>
          <w:p w14:paraId="60D94958" w14:textId="6D8F7E9C" w:rsidR="00030B0E" w:rsidRPr="0099792A" w:rsidRDefault="00030B0E" w:rsidP="005E7406">
            <w:pPr>
              <w:rPr>
                <w:rFonts w:ascii="Arial" w:hAnsi="Arial" w:cs="Arial"/>
                <w:sz w:val="22"/>
                <w:szCs w:val="22"/>
              </w:rPr>
            </w:pPr>
            <w:r w:rsidRPr="0099792A">
              <w:rPr>
                <w:rFonts w:ascii="Arial" w:hAnsi="Arial" w:cs="Arial"/>
                <w:sz w:val="22"/>
                <w:szCs w:val="22"/>
              </w:rPr>
              <w:t>Update t</w:t>
            </w:r>
            <w:r w:rsidR="00C61162" w:rsidRPr="0099792A">
              <w:rPr>
                <w:rFonts w:ascii="Arial" w:hAnsi="Arial" w:cs="Arial"/>
                <w:sz w:val="22"/>
                <w:szCs w:val="22"/>
              </w:rPr>
              <w:t xml:space="preserve">o allow for </w:t>
            </w:r>
            <w:r w:rsidR="0099792A" w:rsidRPr="0099792A">
              <w:rPr>
                <w:rFonts w:ascii="Arial" w:hAnsi="Arial" w:cs="Arial"/>
                <w:sz w:val="22"/>
                <w:szCs w:val="22"/>
              </w:rPr>
              <w:t>assistance to be provided under The Regulatory Reform Order.</w:t>
            </w:r>
            <w:r w:rsidR="00C61162" w:rsidRPr="0099792A">
              <w:rPr>
                <w:rFonts w:ascii="Arial" w:hAnsi="Arial" w:cs="Arial"/>
                <w:sz w:val="22"/>
                <w:szCs w:val="22"/>
              </w:rPr>
              <w:t xml:space="preserve"> </w:t>
            </w:r>
          </w:p>
        </w:tc>
        <w:tc>
          <w:tcPr>
            <w:tcW w:w="3088" w:type="dxa"/>
          </w:tcPr>
          <w:p w14:paraId="0ADFAF08" w14:textId="6EB5553F" w:rsidR="00030B0E" w:rsidRPr="0099792A" w:rsidRDefault="0099792A" w:rsidP="005E7406">
            <w:pPr>
              <w:rPr>
                <w:rFonts w:ascii="Arial" w:hAnsi="Arial" w:cs="Arial"/>
                <w:sz w:val="22"/>
                <w:szCs w:val="22"/>
              </w:rPr>
            </w:pPr>
            <w:r w:rsidRPr="0099792A">
              <w:rPr>
                <w:rFonts w:ascii="Arial" w:hAnsi="Arial" w:cs="Arial"/>
                <w:sz w:val="22"/>
                <w:szCs w:val="22"/>
              </w:rPr>
              <w:t xml:space="preserve">Extra funding received. </w:t>
            </w:r>
            <w:r w:rsidR="00C61162" w:rsidRPr="0099792A">
              <w:rPr>
                <w:rFonts w:ascii="Arial" w:hAnsi="Arial" w:cs="Arial"/>
                <w:sz w:val="22"/>
                <w:szCs w:val="22"/>
              </w:rPr>
              <w:t xml:space="preserve"> </w:t>
            </w:r>
          </w:p>
        </w:tc>
      </w:tr>
      <w:tr w:rsidR="00FC6F6B" w:rsidRPr="007641B4" w14:paraId="5C612439" w14:textId="77777777" w:rsidTr="005E7406">
        <w:tc>
          <w:tcPr>
            <w:tcW w:w="1227" w:type="dxa"/>
          </w:tcPr>
          <w:p w14:paraId="0C67F34D" w14:textId="77777777" w:rsidR="00FC6F6B" w:rsidRPr="0099792A" w:rsidRDefault="009A3E12" w:rsidP="005E7406">
            <w:pPr>
              <w:rPr>
                <w:rFonts w:ascii="Arial" w:hAnsi="Arial" w:cs="Arial"/>
                <w:sz w:val="22"/>
                <w:szCs w:val="22"/>
              </w:rPr>
            </w:pPr>
            <w:r w:rsidRPr="0099792A">
              <w:rPr>
                <w:rFonts w:ascii="Arial" w:hAnsi="Arial" w:cs="Arial"/>
                <w:sz w:val="22"/>
                <w:szCs w:val="22"/>
              </w:rPr>
              <w:t>2022</w:t>
            </w:r>
          </w:p>
        </w:tc>
        <w:tc>
          <w:tcPr>
            <w:tcW w:w="1228" w:type="dxa"/>
          </w:tcPr>
          <w:p w14:paraId="0AED941D" w14:textId="77777777" w:rsidR="00FC6F6B" w:rsidRPr="0099792A" w:rsidRDefault="009A3E12" w:rsidP="005E7406">
            <w:pPr>
              <w:rPr>
                <w:rFonts w:ascii="Arial" w:hAnsi="Arial" w:cs="Arial"/>
                <w:sz w:val="22"/>
                <w:szCs w:val="22"/>
              </w:rPr>
            </w:pPr>
            <w:r w:rsidRPr="0099792A">
              <w:rPr>
                <w:rFonts w:ascii="Arial" w:hAnsi="Arial" w:cs="Arial"/>
                <w:sz w:val="22"/>
                <w:szCs w:val="22"/>
              </w:rPr>
              <w:t>All</w:t>
            </w:r>
          </w:p>
        </w:tc>
        <w:tc>
          <w:tcPr>
            <w:tcW w:w="4488" w:type="dxa"/>
          </w:tcPr>
          <w:p w14:paraId="5757C66B" w14:textId="77777777" w:rsidR="00FC6F6B" w:rsidRPr="0099792A" w:rsidRDefault="00D17B5B" w:rsidP="005E7406">
            <w:pPr>
              <w:rPr>
                <w:rFonts w:ascii="Arial" w:hAnsi="Arial" w:cs="Arial"/>
                <w:sz w:val="22"/>
                <w:szCs w:val="22"/>
              </w:rPr>
            </w:pPr>
            <w:r w:rsidRPr="0099792A">
              <w:rPr>
                <w:rFonts w:ascii="Arial" w:hAnsi="Arial" w:cs="Arial"/>
                <w:sz w:val="22"/>
                <w:szCs w:val="22"/>
              </w:rPr>
              <w:t>Updated to reflect funding to be used to support the impact of the current cost of living instead of Covid-19</w:t>
            </w:r>
          </w:p>
        </w:tc>
        <w:tc>
          <w:tcPr>
            <w:tcW w:w="3088" w:type="dxa"/>
          </w:tcPr>
          <w:p w14:paraId="5D63E550" w14:textId="77777777" w:rsidR="00FC6F6B" w:rsidRPr="0099792A" w:rsidRDefault="00503A3B" w:rsidP="005E7406">
            <w:pPr>
              <w:rPr>
                <w:rFonts w:ascii="Arial" w:hAnsi="Arial" w:cs="Arial"/>
                <w:sz w:val="22"/>
                <w:szCs w:val="22"/>
              </w:rPr>
            </w:pPr>
            <w:r w:rsidRPr="0099792A">
              <w:rPr>
                <w:rFonts w:ascii="Arial" w:hAnsi="Arial" w:cs="Arial"/>
                <w:sz w:val="22"/>
                <w:szCs w:val="22"/>
              </w:rPr>
              <w:t>December 2022 Poverty Panel meeting.</w:t>
            </w:r>
          </w:p>
        </w:tc>
      </w:tr>
      <w:tr w:rsidR="00FC6F6B" w:rsidRPr="000A5DA0" w14:paraId="11FEB47F" w14:textId="77777777" w:rsidTr="005E7406">
        <w:tc>
          <w:tcPr>
            <w:tcW w:w="1227" w:type="dxa"/>
          </w:tcPr>
          <w:p w14:paraId="15B789B5" w14:textId="77777777" w:rsidR="00FC6F6B" w:rsidRPr="0099792A" w:rsidRDefault="0075328D" w:rsidP="005E7406">
            <w:pPr>
              <w:rPr>
                <w:rFonts w:ascii="Arial" w:hAnsi="Arial" w:cs="Arial"/>
                <w:sz w:val="22"/>
                <w:szCs w:val="22"/>
              </w:rPr>
            </w:pPr>
            <w:r w:rsidRPr="0099792A">
              <w:rPr>
                <w:rFonts w:ascii="Arial" w:hAnsi="Arial" w:cs="Arial"/>
                <w:sz w:val="22"/>
                <w:szCs w:val="22"/>
              </w:rPr>
              <w:t>27 April 2020</w:t>
            </w:r>
          </w:p>
        </w:tc>
        <w:tc>
          <w:tcPr>
            <w:tcW w:w="1228" w:type="dxa"/>
          </w:tcPr>
          <w:p w14:paraId="3D2AA6EB" w14:textId="77777777" w:rsidR="00FC6F6B" w:rsidRPr="0099792A" w:rsidRDefault="00FC6F6B" w:rsidP="005E7406">
            <w:pPr>
              <w:rPr>
                <w:rFonts w:ascii="Arial" w:hAnsi="Arial" w:cs="Arial"/>
                <w:sz w:val="22"/>
                <w:szCs w:val="22"/>
              </w:rPr>
            </w:pPr>
          </w:p>
        </w:tc>
        <w:tc>
          <w:tcPr>
            <w:tcW w:w="4488" w:type="dxa"/>
          </w:tcPr>
          <w:p w14:paraId="285247C2" w14:textId="77777777" w:rsidR="00FC6F6B" w:rsidRPr="0099792A" w:rsidRDefault="00D17B5B" w:rsidP="00D17B5B">
            <w:pPr>
              <w:rPr>
                <w:rFonts w:ascii="Arial" w:hAnsi="Arial" w:cs="Arial"/>
                <w:sz w:val="22"/>
                <w:szCs w:val="22"/>
              </w:rPr>
            </w:pPr>
            <w:r w:rsidRPr="0099792A">
              <w:rPr>
                <w:rFonts w:ascii="Arial" w:hAnsi="Arial" w:cs="Arial"/>
                <w:sz w:val="22"/>
                <w:szCs w:val="22"/>
              </w:rPr>
              <w:t xml:space="preserve">Covid-19 Financial Hardship Fund Policy </w:t>
            </w:r>
          </w:p>
        </w:tc>
        <w:tc>
          <w:tcPr>
            <w:tcW w:w="3088" w:type="dxa"/>
          </w:tcPr>
          <w:p w14:paraId="7797B4C4" w14:textId="77777777" w:rsidR="00FC6F6B" w:rsidRPr="0099792A" w:rsidRDefault="00D17B5B" w:rsidP="00D17B5B">
            <w:pPr>
              <w:rPr>
                <w:rFonts w:ascii="Arial" w:hAnsi="Arial" w:cs="Arial"/>
                <w:sz w:val="22"/>
                <w:szCs w:val="22"/>
              </w:rPr>
            </w:pPr>
            <w:r w:rsidRPr="0099792A">
              <w:rPr>
                <w:rFonts w:ascii="Arial" w:hAnsi="Arial" w:cs="Arial"/>
                <w:sz w:val="22"/>
                <w:szCs w:val="22"/>
              </w:rPr>
              <w:t xml:space="preserve"> Delegated Officer decision</w:t>
            </w:r>
          </w:p>
        </w:tc>
      </w:tr>
    </w:tbl>
    <w:p w14:paraId="735F3830" w14:textId="77777777" w:rsidR="00FC6F6B" w:rsidRDefault="00FC6F6B" w:rsidP="00FC6F6B">
      <w:pPr>
        <w:pStyle w:val="Title"/>
        <w:rPr>
          <w:rFonts w:ascii="Arial" w:hAnsi="Arial" w:cs="Arial"/>
          <w:b/>
          <w:bCs/>
          <w:sz w:val="22"/>
          <w:szCs w:val="22"/>
        </w:rPr>
      </w:pPr>
    </w:p>
    <w:p w14:paraId="26FB714A" w14:textId="77777777" w:rsidR="00FC6F6B" w:rsidRDefault="00FC6F6B" w:rsidP="00FC6F6B">
      <w:pPr>
        <w:pStyle w:val="Title"/>
        <w:rPr>
          <w:rFonts w:ascii="Arial" w:hAnsi="Arial" w:cs="Arial"/>
          <w:b/>
          <w:bCs/>
          <w:sz w:val="22"/>
          <w:szCs w:val="22"/>
        </w:rPr>
      </w:pPr>
    </w:p>
    <w:p w14:paraId="1735F46F" w14:textId="77777777" w:rsidR="00FC6F6B" w:rsidRDefault="00FC6F6B" w:rsidP="00FC6F6B">
      <w:pPr>
        <w:pStyle w:val="Title"/>
        <w:rPr>
          <w:rFonts w:ascii="Arial" w:hAnsi="Arial" w:cs="Arial"/>
          <w:b/>
          <w:bCs/>
          <w:sz w:val="22"/>
          <w:szCs w:val="22"/>
        </w:rPr>
      </w:pPr>
    </w:p>
    <w:p w14:paraId="0BEF03EB" w14:textId="77777777" w:rsidR="00FC6F6B" w:rsidRDefault="00FC6F6B" w:rsidP="00FC6F6B">
      <w:pPr>
        <w:pStyle w:val="Title"/>
        <w:rPr>
          <w:rFonts w:ascii="Arial" w:hAnsi="Arial" w:cs="Arial"/>
          <w:b/>
          <w:bCs/>
          <w:sz w:val="22"/>
          <w:szCs w:val="22"/>
        </w:rPr>
      </w:pPr>
    </w:p>
    <w:p w14:paraId="6B760DAF" w14:textId="77777777" w:rsidR="00FC6F6B" w:rsidRDefault="00FC6F6B" w:rsidP="00FC6F6B">
      <w:pPr>
        <w:pStyle w:val="Title"/>
        <w:rPr>
          <w:rFonts w:ascii="Arial" w:hAnsi="Arial" w:cs="Arial"/>
          <w:b/>
          <w:bCs/>
          <w:sz w:val="22"/>
          <w:szCs w:val="22"/>
        </w:rPr>
      </w:pPr>
    </w:p>
    <w:p w14:paraId="2AF7DF12" w14:textId="77777777" w:rsidR="00FC6F6B" w:rsidRDefault="00FC6F6B" w:rsidP="00FC6F6B">
      <w:pPr>
        <w:pStyle w:val="Title"/>
        <w:rPr>
          <w:rFonts w:ascii="Arial" w:hAnsi="Arial" w:cs="Arial"/>
          <w:b/>
          <w:bCs/>
          <w:sz w:val="22"/>
          <w:szCs w:val="22"/>
        </w:rPr>
      </w:pPr>
    </w:p>
    <w:p w14:paraId="02358FFB" w14:textId="77777777" w:rsidR="00FC6F6B" w:rsidRDefault="00FC6F6B" w:rsidP="00FC6F6B">
      <w:pPr>
        <w:pStyle w:val="Title"/>
        <w:rPr>
          <w:rFonts w:ascii="Arial" w:hAnsi="Arial" w:cs="Arial"/>
          <w:b/>
          <w:bCs/>
          <w:sz w:val="22"/>
          <w:szCs w:val="22"/>
        </w:rPr>
      </w:pPr>
    </w:p>
    <w:p w14:paraId="5BE14CE0" w14:textId="77777777" w:rsidR="00FC6F6B" w:rsidRDefault="00FC6F6B" w:rsidP="00FC6F6B">
      <w:pPr>
        <w:rPr>
          <w:rFonts w:ascii="Arial" w:hAnsi="Arial" w:cs="Arial"/>
          <w:b/>
          <w:bCs/>
          <w:sz w:val="36"/>
          <w:szCs w:val="36"/>
        </w:rPr>
      </w:pPr>
      <w:r>
        <w:rPr>
          <w:rFonts w:ascii="Arial" w:hAnsi="Arial" w:cs="Arial"/>
          <w:b/>
          <w:bCs/>
          <w:sz w:val="36"/>
          <w:szCs w:val="36"/>
        </w:rPr>
        <w:br w:type="page"/>
      </w:r>
    </w:p>
    <w:p w14:paraId="6D4F0C29" w14:textId="77777777" w:rsidR="00FC6F6B" w:rsidRDefault="00FC6F6B" w:rsidP="00FC6F6B">
      <w:pPr>
        <w:rPr>
          <w:rFonts w:ascii="Arial" w:hAnsi="Arial" w:cs="Arial"/>
          <w:b/>
          <w:bCs/>
          <w:sz w:val="28"/>
          <w:szCs w:val="28"/>
        </w:rPr>
      </w:pPr>
      <w:r>
        <w:rPr>
          <w:rFonts w:ascii="Arial" w:hAnsi="Arial" w:cs="Arial"/>
          <w:b/>
          <w:bCs/>
          <w:sz w:val="28"/>
          <w:szCs w:val="28"/>
        </w:rPr>
        <w:t>East Devon District Council</w:t>
      </w:r>
    </w:p>
    <w:p w14:paraId="0C926920" w14:textId="77777777" w:rsidR="00FC6F6B" w:rsidRDefault="00FC6F6B" w:rsidP="00FC6F6B">
      <w:pPr>
        <w:rPr>
          <w:rFonts w:ascii="Arial" w:hAnsi="Arial" w:cs="Arial"/>
          <w:b/>
          <w:bCs/>
          <w:sz w:val="28"/>
          <w:szCs w:val="28"/>
        </w:rPr>
      </w:pPr>
    </w:p>
    <w:p w14:paraId="67D79736" w14:textId="77777777" w:rsidR="00FC6F6B" w:rsidRDefault="0075328D" w:rsidP="00FC6F6B">
      <w:pPr>
        <w:rPr>
          <w:rFonts w:ascii="Arial" w:hAnsi="Arial" w:cs="Arial"/>
          <w:b/>
          <w:bCs/>
          <w:sz w:val="28"/>
          <w:szCs w:val="28"/>
        </w:rPr>
      </w:pPr>
      <w:r>
        <w:rPr>
          <w:rFonts w:ascii="Arial" w:hAnsi="Arial" w:cs="Arial"/>
          <w:b/>
          <w:bCs/>
          <w:sz w:val="28"/>
          <w:szCs w:val="28"/>
        </w:rPr>
        <w:t xml:space="preserve">Cost of Living </w:t>
      </w:r>
      <w:r w:rsidR="005E7A2E">
        <w:rPr>
          <w:rFonts w:ascii="Arial" w:hAnsi="Arial" w:cs="Arial"/>
          <w:b/>
          <w:bCs/>
          <w:sz w:val="28"/>
          <w:szCs w:val="28"/>
        </w:rPr>
        <w:t>Hardship Fund Policy</w:t>
      </w:r>
    </w:p>
    <w:p w14:paraId="54D0E15C" w14:textId="77777777" w:rsidR="00FC6F6B" w:rsidRDefault="00FC6F6B" w:rsidP="00FC6F6B">
      <w:pPr>
        <w:rPr>
          <w:rFonts w:ascii="Arial" w:hAnsi="Arial" w:cs="Arial"/>
          <w:b/>
        </w:rPr>
      </w:pPr>
    </w:p>
    <w:p w14:paraId="6C627217" w14:textId="77777777" w:rsidR="00FC6F6B" w:rsidRDefault="00FC6F6B" w:rsidP="00FC6F6B">
      <w:pPr>
        <w:rPr>
          <w:rFonts w:ascii="Arial" w:hAnsi="Arial" w:cs="Arial"/>
          <w:b/>
        </w:rPr>
      </w:pPr>
    </w:p>
    <w:p w14:paraId="17BFDD3C" w14:textId="77777777" w:rsidR="00FC6F6B" w:rsidRDefault="00FC6F6B" w:rsidP="00FC6F6B">
      <w:pPr>
        <w:rPr>
          <w:rFonts w:ascii="Arial" w:hAnsi="Arial" w:cs="Arial"/>
          <w:b/>
          <w:bCs/>
          <w:color w:val="000000"/>
        </w:rPr>
      </w:pPr>
      <w:r>
        <w:rPr>
          <w:rFonts w:ascii="Arial" w:hAnsi="Arial" w:cs="Arial"/>
          <w:b/>
          <w:bCs/>
          <w:color w:val="000000"/>
        </w:rPr>
        <w:t>1</w:t>
      </w:r>
      <w:r>
        <w:rPr>
          <w:rFonts w:ascii="Arial" w:hAnsi="Arial" w:cs="Arial"/>
          <w:b/>
          <w:bCs/>
          <w:color w:val="000000"/>
        </w:rPr>
        <w:tab/>
        <w:t>Why has the council introduced this policy?</w:t>
      </w:r>
    </w:p>
    <w:p w14:paraId="36970A75" w14:textId="77777777" w:rsidR="006E2ACD" w:rsidRDefault="006E2ACD" w:rsidP="00FC6F6B">
      <w:pPr>
        <w:rPr>
          <w:rFonts w:ascii="Arial" w:hAnsi="Arial" w:cs="Arial"/>
          <w:b/>
          <w:bCs/>
          <w:color w:val="000000"/>
        </w:rPr>
      </w:pPr>
    </w:p>
    <w:sdt>
      <w:sdtPr>
        <w:rPr>
          <w:rFonts w:ascii="Arial" w:hAnsi="Arial" w:cs="Arial"/>
          <w:bCs/>
          <w:color w:val="000000"/>
        </w:rPr>
        <w:id w:val="7493875"/>
        <w:placeholder>
          <w:docPart w:val="B31C60F8FDAF4F35A04140ECAD639150"/>
        </w:placeholder>
      </w:sdtPr>
      <w:sdtEndPr/>
      <w:sdtContent>
        <w:p w14:paraId="5B79052A" w14:textId="77777777" w:rsidR="006E2ACD" w:rsidRPr="006E2ACD" w:rsidRDefault="0075328D" w:rsidP="0075328D">
          <w:pPr>
            <w:rPr>
              <w:rFonts w:ascii="Arial" w:hAnsi="Arial" w:cs="Arial"/>
            </w:rPr>
          </w:pPr>
          <w:r>
            <w:rPr>
              <w:rFonts w:ascii="Arial" w:hAnsi="Arial" w:cs="Arial"/>
              <w:bCs/>
              <w:color w:val="000000"/>
            </w:rPr>
            <w:t>The Council has</w:t>
          </w:r>
          <w:r w:rsidR="005E7A2E">
            <w:rPr>
              <w:rFonts w:ascii="Arial" w:hAnsi="Arial" w:cs="Arial"/>
              <w:bCs/>
              <w:color w:val="000000"/>
            </w:rPr>
            <w:t xml:space="preserve"> provided</w:t>
          </w:r>
          <w:r>
            <w:rPr>
              <w:rFonts w:ascii="Arial" w:hAnsi="Arial" w:cs="Arial"/>
              <w:bCs/>
              <w:color w:val="000000"/>
            </w:rPr>
            <w:t xml:space="preserve"> funding to financial</w:t>
          </w:r>
          <w:r w:rsidR="005E7A2E">
            <w:rPr>
              <w:rFonts w:ascii="Arial" w:hAnsi="Arial" w:cs="Arial"/>
              <w:bCs/>
              <w:color w:val="000000"/>
            </w:rPr>
            <w:t>ly</w:t>
          </w:r>
          <w:r>
            <w:rPr>
              <w:rFonts w:ascii="Arial" w:hAnsi="Arial" w:cs="Arial"/>
              <w:bCs/>
              <w:color w:val="000000"/>
            </w:rPr>
            <w:t xml:space="preserve"> support residents who are struggling to afford essential</w:t>
          </w:r>
          <w:r w:rsidR="00BA733B">
            <w:rPr>
              <w:rFonts w:ascii="Arial" w:hAnsi="Arial" w:cs="Arial"/>
              <w:bCs/>
              <w:color w:val="000000"/>
            </w:rPr>
            <w:t xml:space="preserve"> bills due to the cost of living crisis</w:t>
          </w:r>
          <w:r>
            <w:rPr>
              <w:rFonts w:ascii="Arial" w:hAnsi="Arial" w:cs="Arial"/>
              <w:bCs/>
              <w:color w:val="000000"/>
            </w:rPr>
            <w:t xml:space="preserve">. </w:t>
          </w:r>
        </w:p>
        <w:p w14:paraId="4CC81438" w14:textId="77777777" w:rsidR="00FC6F6B" w:rsidRDefault="00CE4E62" w:rsidP="00FC6F6B">
          <w:pPr>
            <w:rPr>
              <w:rFonts w:ascii="Arial" w:hAnsi="Arial" w:cs="Arial"/>
              <w:bCs/>
              <w:color w:val="000000"/>
            </w:rPr>
          </w:pPr>
        </w:p>
      </w:sdtContent>
    </w:sdt>
    <w:p w14:paraId="32BC7AC4" w14:textId="77777777" w:rsidR="00FC6F6B" w:rsidRDefault="00FC6F6B" w:rsidP="00FC6F6B">
      <w:pPr>
        <w:rPr>
          <w:rFonts w:ascii="Arial" w:hAnsi="Arial" w:cs="Arial"/>
          <w:bCs/>
          <w:color w:val="000000"/>
        </w:rPr>
      </w:pPr>
    </w:p>
    <w:p w14:paraId="03BE838E" w14:textId="77777777" w:rsidR="00FC6F6B" w:rsidRDefault="00FC6F6B" w:rsidP="00FC6F6B">
      <w:pPr>
        <w:rPr>
          <w:rFonts w:ascii="Arial" w:hAnsi="Arial" w:cs="Arial"/>
          <w:b/>
          <w:bCs/>
          <w:color w:val="000000"/>
        </w:rPr>
      </w:pPr>
      <w:r>
        <w:rPr>
          <w:rFonts w:ascii="Arial" w:hAnsi="Arial" w:cs="Arial"/>
          <w:b/>
          <w:bCs/>
          <w:color w:val="000000"/>
        </w:rPr>
        <w:t>What is the council’s policy?</w:t>
      </w:r>
    </w:p>
    <w:p w14:paraId="3EC9839A" w14:textId="77777777" w:rsidR="004A5C5A" w:rsidRDefault="004A5C5A" w:rsidP="00FC6F6B">
      <w:pPr>
        <w:rPr>
          <w:rFonts w:ascii="Arial" w:hAnsi="Arial" w:cs="Arial"/>
          <w:b/>
          <w:bCs/>
          <w:color w:val="000000"/>
        </w:rPr>
      </w:pPr>
    </w:p>
    <w:sdt>
      <w:sdtPr>
        <w:rPr>
          <w:rFonts w:ascii="Arial" w:hAnsi="Arial" w:cs="Arial"/>
          <w:bCs/>
          <w:color w:val="000000"/>
        </w:rPr>
        <w:id w:val="7493879"/>
        <w:placeholder>
          <w:docPart w:val="FDA38FFEB03444829910D55DC828D7AF"/>
        </w:placeholder>
      </w:sdtPr>
      <w:sdtEndPr/>
      <w:sdtContent>
        <w:p w14:paraId="53CA7A71" w14:textId="77777777" w:rsidR="004A5C5A" w:rsidRPr="004A5C5A" w:rsidRDefault="004A5C5A" w:rsidP="00FC6F6B">
          <w:pPr>
            <w:rPr>
              <w:rFonts w:ascii="Arial" w:hAnsi="Arial" w:cs="Arial"/>
              <w:b/>
              <w:bCs/>
              <w:color w:val="000000"/>
            </w:rPr>
          </w:pPr>
          <w:r w:rsidRPr="004A5C5A">
            <w:rPr>
              <w:rFonts w:ascii="Arial" w:hAnsi="Arial" w:cs="Arial"/>
              <w:b/>
              <w:bCs/>
              <w:color w:val="000000"/>
            </w:rPr>
            <w:t>2.0</w:t>
          </w:r>
          <w:r w:rsidRPr="004A5C5A">
            <w:rPr>
              <w:rFonts w:ascii="Arial" w:hAnsi="Arial" w:cs="Arial"/>
              <w:b/>
              <w:bCs/>
              <w:color w:val="000000"/>
            </w:rPr>
            <w:tab/>
            <w:t>Objectives</w:t>
          </w:r>
        </w:p>
        <w:p w14:paraId="19C8368A" w14:textId="77777777" w:rsidR="004A5C5A" w:rsidRDefault="004A5C5A" w:rsidP="00FC6F6B">
          <w:pPr>
            <w:rPr>
              <w:rFonts w:ascii="Arial" w:hAnsi="Arial" w:cs="Arial"/>
              <w:bCs/>
              <w:color w:val="000000"/>
            </w:rPr>
          </w:pPr>
        </w:p>
        <w:p w14:paraId="30E11EC8" w14:textId="77777777" w:rsidR="004A5C5A" w:rsidRPr="004A5C5A" w:rsidRDefault="004A5C5A" w:rsidP="004A5C5A">
          <w:pPr>
            <w:ind w:left="720" w:hanging="720"/>
            <w:rPr>
              <w:rFonts w:ascii="Arial" w:hAnsi="Arial"/>
              <w:sz w:val="28"/>
              <w:szCs w:val="28"/>
            </w:rPr>
          </w:pPr>
          <w:r>
            <w:rPr>
              <w:rFonts w:ascii="Arial" w:hAnsi="Arial"/>
            </w:rPr>
            <w:t>2.1</w:t>
          </w:r>
          <w:r>
            <w:rPr>
              <w:rFonts w:ascii="Arial" w:hAnsi="Arial"/>
            </w:rPr>
            <w:tab/>
          </w:r>
          <w:r w:rsidRPr="004A5C5A">
            <w:rPr>
              <w:rFonts w:ascii="Arial" w:hAnsi="Arial"/>
            </w:rPr>
            <w:t xml:space="preserve">This </w:t>
          </w:r>
          <w:r w:rsidR="00BA733B">
            <w:rPr>
              <w:rFonts w:ascii="Arial" w:hAnsi="Arial"/>
            </w:rPr>
            <w:t xml:space="preserve">fund is available to help ease the financial pressure on households who are on low incomes and who are struggling to afford essentials. As part of administering this </w:t>
          </w:r>
          <w:r w:rsidR="005E7A2E">
            <w:rPr>
              <w:rFonts w:ascii="Arial" w:hAnsi="Arial"/>
            </w:rPr>
            <w:t>fund along with short term emergency support we will also explore how we ca</w:t>
          </w:r>
          <w:r w:rsidR="00FB0F84">
            <w:rPr>
              <w:rFonts w:ascii="Arial" w:hAnsi="Arial"/>
            </w:rPr>
            <w:t xml:space="preserve">n provide financial support to achieve long term outcomes. This fund will only be used when it is not possible to draw upon other available financial support schemes, such as the Household Support Fund  </w:t>
          </w:r>
        </w:p>
        <w:p w14:paraId="47669F8B" w14:textId="77777777" w:rsidR="004A5C5A" w:rsidRPr="004A5C5A" w:rsidRDefault="004A5C5A" w:rsidP="004A5C5A">
          <w:pPr>
            <w:rPr>
              <w:rFonts w:ascii="Arial" w:hAnsi="Arial" w:cs="Arial"/>
              <w:szCs w:val="20"/>
            </w:rPr>
          </w:pPr>
        </w:p>
        <w:p w14:paraId="47037CE0" w14:textId="77777777" w:rsidR="00FB0F84" w:rsidRDefault="004A5C5A" w:rsidP="004A5C5A">
          <w:pPr>
            <w:ind w:left="720" w:hanging="720"/>
            <w:rPr>
              <w:rFonts w:ascii="Arial" w:hAnsi="Arial" w:cs="Arial"/>
            </w:rPr>
          </w:pPr>
          <w:r>
            <w:rPr>
              <w:rFonts w:ascii="Arial" w:hAnsi="Arial" w:cs="Arial"/>
            </w:rPr>
            <w:t>2.</w:t>
          </w:r>
          <w:r w:rsidR="00FB0F84">
            <w:rPr>
              <w:rFonts w:ascii="Arial" w:hAnsi="Arial" w:cs="Arial"/>
            </w:rPr>
            <w:t>2</w:t>
          </w:r>
          <w:r>
            <w:rPr>
              <w:rFonts w:ascii="Arial" w:hAnsi="Arial" w:cs="Arial"/>
            </w:rPr>
            <w:tab/>
          </w:r>
          <w:r w:rsidR="00EA4356">
            <w:rPr>
              <w:rFonts w:ascii="Arial" w:hAnsi="Arial" w:cs="Arial"/>
            </w:rPr>
            <w:t>Although t</w:t>
          </w:r>
          <w:r w:rsidRPr="004A5C5A">
            <w:rPr>
              <w:rFonts w:ascii="Arial" w:hAnsi="Arial" w:cs="Arial"/>
            </w:rPr>
            <w:t>he focus of th</w:t>
          </w:r>
          <w:r w:rsidR="00FB0F84">
            <w:rPr>
              <w:rFonts w:ascii="Arial" w:hAnsi="Arial" w:cs="Arial"/>
            </w:rPr>
            <w:t xml:space="preserve">is fund </w:t>
          </w:r>
          <w:r w:rsidRPr="004A5C5A">
            <w:rPr>
              <w:rFonts w:ascii="Arial" w:hAnsi="Arial" w:cs="Arial"/>
            </w:rPr>
            <w:t>is</w:t>
          </w:r>
          <w:r w:rsidR="00FB0F84">
            <w:rPr>
              <w:rFonts w:ascii="Arial" w:hAnsi="Arial" w:cs="Arial"/>
            </w:rPr>
            <w:t xml:space="preserve"> on direct support to applicant</w:t>
          </w:r>
          <w:r w:rsidR="0062510F">
            <w:rPr>
              <w:rFonts w:ascii="Arial" w:hAnsi="Arial" w:cs="Arial"/>
            </w:rPr>
            <w:t>s</w:t>
          </w:r>
          <w:r w:rsidR="00FB0F84">
            <w:rPr>
              <w:rFonts w:ascii="Arial" w:hAnsi="Arial" w:cs="Arial"/>
            </w:rPr>
            <w:t xml:space="preserve">, it </w:t>
          </w:r>
          <w:r w:rsidR="00CF1416">
            <w:rPr>
              <w:rFonts w:ascii="Arial" w:hAnsi="Arial" w:cs="Arial"/>
            </w:rPr>
            <w:t>can</w:t>
          </w:r>
          <w:r w:rsidRPr="004A5C5A">
            <w:rPr>
              <w:rFonts w:ascii="Arial" w:hAnsi="Arial" w:cs="Arial"/>
            </w:rPr>
            <w:t xml:space="preserve"> </w:t>
          </w:r>
          <w:r w:rsidR="00FB0F84">
            <w:rPr>
              <w:rFonts w:ascii="Arial" w:hAnsi="Arial" w:cs="Arial"/>
            </w:rPr>
            <w:t xml:space="preserve">also </w:t>
          </w:r>
          <w:r w:rsidRPr="004A5C5A">
            <w:rPr>
              <w:rFonts w:ascii="Arial" w:hAnsi="Arial" w:cs="Arial"/>
            </w:rPr>
            <w:t xml:space="preserve">be used </w:t>
          </w:r>
          <w:r w:rsidR="00BA66EB">
            <w:rPr>
              <w:rFonts w:ascii="Arial" w:hAnsi="Arial" w:cs="Arial"/>
            </w:rPr>
            <w:t xml:space="preserve">to support </w:t>
          </w:r>
          <w:r w:rsidR="00FB0F84">
            <w:rPr>
              <w:rFonts w:ascii="Arial" w:hAnsi="Arial" w:cs="Arial"/>
            </w:rPr>
            <w:t xml:space="preserve">our </w:t>
          </w:r>
          <w:r w:rsidRPr="004A5C5A">
            <w:rPr>
              <w:rFonts w:ascii="Arial" w:hAnsi="Arial" w:cs="Arial"/>
            </w:rPr>
            <w:t xml:space="preserve">partners </w:t>
          </w:r>
          <w:r w:rsidR="00BA66EB">
            <w:rPr>
              <w:rFonts w:ascii="Arial" w:hAnsi="Arial" w:cs="Arial"/>
            </w:rPr>
            <w:t>who</w:t>
          </w:r>
          <w:r w:rsidR="00FB0F84">
            <w:rPr>
              <w:rFonts w:ascii="Arial" w:hAnsi="Arial" w:cs="Arial"/>
            </w:rPr>
            <w:t xml:space="preserve"> are working with us directly in helping address and solve the wider issues affecting residents who are experiencing financial hardship </w:t>
          </w:r>
          <w:r w:rsidR="0062510F">
            <w:rPr>
              <w:rFonts w:ascii="Arial" w:hAnsi="Arial" w:cs="Arial"/>
            </w:rPr>
            <w:t>that</w:t>
          </w:r>
          <w:r w:rsidR="004845C8">
            <w:rPr>
              <w:rFonts w:ascii="Arial" w:hAnsi="Arial" w:cs="Arial"/>
            </w:rPr>
            <w:t xml:space="preserve"> </w:t>
          </w:r>
          <w:r w:rsidR="00FB0F84">
            <w:rPr>
              <w:rFonts w:ascii="Arial" w:hAnsi="Arial" w:cs="Arial"/>
            </w:rPr>
            <w:t xml:space="preserve">have </w:t>
          </w:r>
          <w:r w:rsidR="004845C8">
            <w:rPr>
              <w:rFonts w:ascii="Arial" w:hAnsi="Arial" w:cs="Arial"/>
            </w:rPr>
            <w:t xml:space="preserve">been </w:t>
          </w:r>
          <w:r w:rsidR="00FB0F84">
            <w:rPr>
              <w:rFonts w:ascii="Arial" w:hAnsi="Arial" w:cs="Arial"/>
            </w:rPr>
            <w:t>referred to them.</w:t>
          </w:r>
        </w:p>
        <w:p w14:paraId="6BDA6DFF" w14:textId="77777777" w:rsidR="00FB0F84" w:rsidRDefault="00FB0F84" w:rsidP="004A5C5A">
          <w:pPr>
            <w:ind w:left="720" w:hanging="720"/>
            <w:rPr>
              <w:rFonts w:ascii="Arial" w:hAnsi="Arial" w:cs="Arial"/>
            </w:rPr>
          </w:pPr>
        </w:p>
        <w:p w14:paraId="57BD72F6" w14:textId="0B45D984" w:rsidR="00175B35" w:rsidRDefault="004A5C5A" w:rsidP="0099792A">
          <w:pPr>
            <w:spacing w:before="240"/>
            <w:ind w:left="720" w:hanging="720"/>
            <w:rPr>
              <w:rFonts w:ascii="Arial" w:hAnsi="Arial" w:cs="Arial"/>
              <w:szCs w:val="22"/>
            </w:rPr>
          </w:pPr>
          <w:r>
            <w:rPr>
              <w:rFonts w:ascii="Arial" w:hAnsi="Arial" w:cs="Arial"/>
              <w:szCs w:val="22"/>
            </w:rPr>
            <w:t>2.</w:t>
          </w:r>
          <w:r w:rsidR="004845C8">
            <w:rPr>
              <w:rFonts w:ascii="Arial" w:hAnsi="Arial" w:cs="Arial"/>
              <w:szCs w:val="22"/>
            </w:rPr>
            <w:t>3</w:t>
          </w:r>
          <w:r>
            <w:rPr>
              <w:rFonts w:ascii="Arial" w:hAnsi="Arial" w:cs="Arial"/>
              <w:szCs w:val="22"/>
            </w:rPr>
            <w:tab/>
          </w:r>
          <w:r w:rsidRPr="004A5C5A">
            <w:rPr>
              <w:rFonts w:ascii="Arial" w:hAnsi="Arial" w:cs="Arial"/>
              <w:szCs w:val="22"/>
            </w:rPr>
            <w:t xml:space="preserve">The scheme will compliment and support other schemes already running within East Devon District Council such as the </w:t>
          </w:r>
          <w:r w:rsidR="004845C8">
            <w:rPr>
              <w:rFonts w:ascii="Arial" w:hAnsi="Arial" w:cs="Arial"/>
              <w:szCs w:val="22"/>
            </w:rPr>
            <w:t>Household Support Fund, Discretionary Housing Payment</w:t>
          </w:r>
          <w:r w:rsidR="0062510F">
            <w:rPr>
              <w:rFonts w:ascii="Arial" w:hAnsi="Arial" w:cs="Arial"/>
              <w:szCs w:val="22"/>
            </w:rPr>
            <w:t>s</w:t>
          </w:r>
          <w:r w:rsidR="004845C8">
            <w:rPr>
              <w:rFonts w:ascii="Arial" w:hAnsi="Arial" w:cs="Arial"/>
              <w:szCs w:val="22"/>
            </w:rPr>
            <w:t>,</w:t>
          </w:r>
          <w:r w:rsidR="0062510F">
            <w:rPr>
              <w:rFonts w:ascii="Arial" w:hAnsi="Arial" w:cs="Arial"/>
              <w:szCs w:val="22"/>
            </w:rPr>
            <w:t xml:space="preserve"> Council Tax</w:t>
          </w:r>
          <w:r w:rsidR="004845C8">
            <w:rPr>
              <w:rFonts w:ascii="Arial" w:hAnsi="Arial" w:cs="Arial"/>
              <w:szCs w:val="22"/>
            </w:rPr>
            <w:t xml:space="preserve"> Exceptional Hardship Payment</w:t>
          </w:r>
          <w:r w:rsidR="0062510F">
            <w:rPr>
              <w:rFonts w:ascii="Arial" w:hAnsi="Arial" w:cs="Arial"/>
              <w:szCs w:val="22"/>
            </w:rPr>
            <w:t>s</w:t>
          </w:r>
          <w:r w:rsidR="004845C8">
            <w:rPr>
              <w:rFonts w:ascii="Arial" w:hAnsi="Arial" w:cs="Arial"/>
              <w:szCs w:val="22"/>
            </w:rPr>
            <w:t xml:space="preserve"> and other government schemes we are administering on their behalf.</w:t>
          </w:r>
        </w:p>
        <w:p w14:paraId="3731C8B4" w14:textId="7F14D5E6" w:rsidR="00175B35" w:rsidRDefault="00175B35" w:rsidP="0099792A">
          <w:pPr>
            <w:spacing w:before="240"/>
            <w:ind w:left="720" w:hanging="720"/>
            <w:rPr>
              <w:rFonts w:ascii="Arial" w:hAnsi="Arial" w:cs="Arial"/>
              <w:bCs/>
              <w:color w:val="000000"/>
            </w:rPr>
          </w:pPr>
          <w:r>
            <w:rPr>
              <w:rFonts w:ascii="Arial" w:hAnsi="Arial" w:cs="Arial"/>
              <w:szCs w:val="22"/>
            </w:rPr>
            <w:t>2.4</w:t>
          </w:r>
          <w:r>
            <w:rPr>
              <w:rFonts w:ascii="Arial" w:hAnsi="Arial" w:cs="Arial"/>
              <w:szCs w:val="22"/>
            </w:rPr>
            <w:tab/>
            <w:t>To allow the Council to provide assistance under article 3. of The</w:t>
          </w:r>
          <w:r w:rsidRPr="00175B35">
            <w:rPr>
              <w:rFonts w:ascii="Arial" w:hAnsi="Arial" w:cs="Arial"/>
              <w:szCs w:val="22"/>
            </w:rPr>
            <w:t xml:space="preserve"> Regulatory Reform (Housing Assistance) (England and Wales) Order 2002</w:t>
          </w:r>
        </w:p>
      </w:sdtContent>
    </w:sdt>
    <w:p w14:paraId="5793E194" w14:textId="77777777" w:rsidR="004A5C5A" w:rsidRDefault="004A5C5A" w:rsidP="00FC6F6B">
      <w:pPr>
        <w:rPr>
          <w:rFonts w:ascii="Arial" w:hAnsi="Arial" w:cs="Arial"/>
          <w:b/>
          <w:bCs/>
          <w:color w:val="000000"/>
        </w:rPr>
      </w:pPr>
    </w:p>
    <w:p w14:paraId="5F41DE9A" w14:textId="77777777" w:rsidR="00FC6F6B" w:rsidRDefault="004A5C5A" w:rsidP="00FC6F6B">
      <w:pPr>
        <w:rPr>
          <w:rFonts w:ascii="Arial" w:hAnsi="Arial" w:cs="Arial"/>
          <w:b/>
          <w:bCs/>
          <w:color w:val="000000"/>
        </w:rPr>
      </w:pPr>
      <w:r w:rsidRPr="004A5C5A">
        <w:rPr>
          <w:rFonts w:ascii="Arial" w:hAnsi="Arial" w:cs="Arial"/>
          <w:b/>
          <w:bCs/>
          <w:color w:val="000000"/>
        </w:rPr>
        <w:t>3.0</w:t>
      </w:r>
      <w:r w:rsidRPr="004A5C5A">
        <w:rPr>
          <w:rFonts w:ascii="Arial" w:hAnsi="Arial" w:cs="Arial"/>
          <w:b/>
          <w:bCs/>
          <w:color w:val="000000"/>
        </w:rPr>
        <w:tab/>
        <w:t>Eligibility</w:t>
      </w:r>
      <w:r>
        <w:rPr>
          <w:rFonts w:ascii="Arial" w:hAnsi="Arial" w:cs="Arial"/>
          <w:b/>
          <w:bCs/>
          <w:color w:val="000000"/>
        </w:rPr>
        <w:t xml:space="preserve"> Criteria</w:t>
      </w:r>
    </w:p>
    <w:p w14:paraId="7D05B31A" w14:textId="77777777" w:rsidR="004A5C5A" w:rsidRDefault="004A5C5A" w:rsidP="00FC6F6B">
      <w:pPr>
        <w:rPr>
          <w:rFonts w:ascii="Arial" w:hAnsi="Arial" w:cs="Arial"/>
          <w:b/>
          <w:bCs/>
          <w:color w:val="000000"/>
        </w:rPr>
      </w:pPr>
    </w:p>
    <w:p w14:paraId="5EB4E1A2" w14:textId="77777777" w:rsidR="0062510F" w:rsidRPr="0062510F" w:rsidRDefault="004A5C5A" w:rsidP="0062510F">
      <w:pPr>
        <w:ind w:left="720" w:hanging="720"/>
        <w:rPr>
          <w:rFonts w:ascii="Arial" w:hAnsi="Arial" w:cs="Arial"/>
        </w:rPr>
      </w:pPr>
      <w:r>
        <w:rPr>
          <w:rFonts w:ascii="Arial" w:eastAsiaTheme="minorHAnsi" w:hAnsi="Arial" w:cs="Arial"/>
          <w:color w:val="000000"/>
        </w:rPr>
        <w:t>3.1</w:t>
      </w:r>
      <w:r>
        <w:rPr>
          <w:rFonts w:ascii="Arial" w:eastAsiaTheme="minorHAnsi" w:hAnsi="Arial" w:cs="Arial"/>
          <w:color w:val="000000"/>
        </w:rPr>
        <w:tab/>
      </w:r>
      <w:r w:rsidR="0062510F" w:rsidRPr="0062510F">
        <w:rPr>
          <w:rFonts w:ascii="Arial" w:hAnsi="Arial" w:cs="Arial"/>
        </w:rPr>
        <w:t xml:space="preserve">Our eligibility criteria balances supporting as many residents as we can with targeting our limited funds to support those who need our help the most. </w:t>
      </w:r>
    </w:p>
    <w:p w14:paraId="5C40E0FC" w14:textId="77777777" w:rsidR="0062510F" w:rsidRPr="0062510F" w:rsidRDefault="0062510F" w:rsidP="0062510F">
      <w:pPr>
        <w:rPr>
          <w:rFonts w:ascii="Arial" w:hAnsi="Arial" w:cs="Arial"/>
        </w:rPr>
      </w:pPr>
    </w:p>
    <w:p w14:paraId="40041B48" w14:textId="77777777" w:rsidR="0062510F" w:rsidRPr="0062510F" w:rsidRDefault="0062510F" w:rsidP="0062510F">
      <w:pPr>
        <w:ind w:firstLine="720"/>
        <w:rPr>
          <w:rFonts w:ascii="Arial" w:hAnsi="Arial" w:cs="Arial"/>
          <w:u w:val="single"/>
        </w:rPr>
      </w:pPr>
      <w:r w:rsidRPr="0062510F">
        <w:rPr>
          <w:rFonts w:ascii="Arial" w:hAnsi="Arial" w:cs="Arial"/>
          <w:u w:val="single"/>
        </w:rPr>
        <w:t>Applicants must:</w:t>
      </w:r>
    </w:p>
    <w:p w14:paraId="78977D08" w14:textId="77777777" w:rsidR="0062510F" w:rsidRPr="0062510F" w:rsidRDefault="0062510F" w:rsidP="0062510F">
      <w:pPr>
        <w:pStyle w:val="ListParagraph"/>
        <w:numPr>
          <w:ilvl w:val="0"/>
          <w:numId w:val="16"/>
        </w:numPr>
        <w:rPr>
          <w:rFonts w:ascii="Arial" w:hAnsi="Arial" w:cs="Arial"/>
        </w:rPr>
      </w:pPr>
      <w:r w:rsidRPr="0062510F">
        <w:rPr>
          <w:rFonts w:ascii="Arial" w:hAnsi="Arial" w:cs="Arial"/>
        </w:rPr>
        <w:t>Be over the age of 16; and</w:t>
      </w:r>
    </w:p>
    <w:p w14:paraId="66A4A0FA" w14:textId="77777777" w:rsidR="0062510F" w:rsidRPr="0062510F" w:rsidRDefault="0062510F" w:rsidP="0062510F">
      <w:pPr>
        <w:pStyle w:val="ListParagraph"/>
        <w:numPr>
          <w:ilvl w:val="0"/>
          <w:numId w:val="16"/>
        </w:numPr>
        <w:rPr>
          <w:rFonts w:ascii="Arial" w:hAnsi="Arial" w:cs="Arial"/>
        </w:rPr>
      </w:pPr>
      <w:r w:rsidRPr="0062510F">
        <w:rPr>
          <w:rFonts w:ascii="Arial" w:hAnsi="Arial" w:cs="Arial"/>
        </w:rPr>
        <w:t>Live in the District</w:t>
      </w:r>
      <w:r w:rsidRPr="0062510F">
        <w:rPr>
          <w:rFonts w:ascii="Arial" w:hAnsi="Arial" w:cs="Arial"/>
          <w:color w:val="44546A" w:themeColor="text2"/>
        </w:rPr>
        <w:t xml:space="preserve"> </w:t>
      </w:r>
      <w:r w:rsidRPr="0062510F">
        <w:rPr>
          <w:rFonts w:ascii="Arial" w:hAnsi="Arial" w:cs="Arial"/>
        </w:rPr>
        <w:t xml:space="preserve">(as </w:t>
      </w:r>
      <w:r w:rsidR="00C958F5">
        <w:rPr>
          <w:rFonts w:ascii="Arial" w:hAnsi="Arial" w:cs="Arial"/>
        </w:rPr>
        <w:t>their</w:t>
      </w:r>
      <w:r w:rsidR="00C958F5" w:rsidRPr="0062510F">
        <w:rPr>
          <w:rFonts w:ascii="Arial" w:hAnsi="Arial" w:cs="Arial"/>
        </w:rPr>
        <w:t xml:space="preserve"> </w:t>
      </w:r>
      <w:r w:rsidRPr="0062510F">
        <w:rPr>
          <w:rFonts w:ascii="Arial" w:hAnsi="Arial" w:cs="Arial"/>
        </w:rPr>
        <w:t>main residence); and</w:t>
      </w:r>
    </w:p>
    <w:p w14:paraId="54C08770" w14:textId="77777777" w:rsidR="0062510F" w:rsidRPr="000E5BBE" w:rsidRDefault="0062510F" w:rsidP="0062510F">
      <w:pPr>
        <w:pStyle w:val="ListParagraph"/>
        <w:numPr>
          <w:ilvl w:val="0"/>
          <w:numId w:val="16"/>
        </w:numPr>
        <w:rPr>
          <w:rFonts w:ascii="Arial" w:hAnsi="Arial" w:cs="Arial"/>
          <w:color w:val="FF0000"/>
        </w:rPr>
      </w:pPr>
      <w:r w:rsidRPr="0062510F">
        <w:rPr>
          <w:rFonts w:ascii="Arial" w:hAnsi="Arial" w:cs="Arial"/>
        </w:rPr>
        <w:t>Be without sufficient resources to meet the immediate short-term needs of themselves or dependents.</w:t>
      </w:r>
    </w:p>
    <w:p w14:paraId="7918ADC0" w14:textId="77777777" w:rsidR="000E5BBE" w:rsidRPr="000E5BBE" w:rsidRDefault="000E5BBE" w:rsidP="000E5BBE">
      <w:pPr>
        <w:pStyle w:val="ListParagraph"/>
        <w:numPr>
          <w:ilvl w:val="0"/>
          <w:numId w:val="16"/>
        </w:numPr>
        <w:tabs>
          <w:tab w:val="left" w:pos="1134"/>
        </w:tabs>
        <w:jc w:val="both"/>
        <w:rPr>
          <w:rFonts w:ascii="Arial" w:hAnsi="Arial"/>
          <w:szCs w:val="20"/>
        </w:rPr>
      </w:pPr>
      <w:r w:rsidRPr="000E5BBE">
        <w:rPr>
          <w:rFonts w:ascii="Arial" w:hAnsi="Arial"/>
          <w:szCs w:val="20"/>
        </w:rPr>
        <w:t>not have received financial assistance from anot</w:t>
      </w:r>
      <w:r>
        <w:rPr>
          <w:rFonts w:ascii="Arial" w:hAnsi="Arial"/>
          <w:szCs w:val="20"/>
        </w:rPr>
        <w:t>her source for the same reason or have been declined for the same support from another fund</w:t>
      </w:r>
      <w:r w:rsidR="00C958F5">
        <w:rPr>
          <w:rFonts w:ascii="Arial" w:hAnsi="Arial"/>
          <w:szCs w:val="20"/>
        </w:rPr>
        <w:t xml:space="preserve"> unless due to unavailable funding</w:t>
      </w:r>
      <w:r>
        <w:rPr>
          <w:rFonts w:ascii="Arial" w:hAnsi="Arial"/>
          <w:szCs w:val="20"/>
        </w:rPr>
        <w:t>.</w:t>
      </w:r>
    </w:p>
    <w:p w14:paraId="42CE8554" w14:textId="77777777" w:rsidR="000E5BBE" w:rsidRPr="0062510F" w:rsidRDefault="000E5BBE" w:rsidP="000E5BBE">
      <w:pPr>
        <w:pStyle w:val="ListParagraph"/>
        <w:ind w:left="1080"/>
        <w:rPr>
          <w:rFonts w:ascii="Arial" w:hAnsi="Arial" w:cs="Arial"/>
          <w:color w:val="FF0000"/>
        </w:rPr>
      </w:pPr>
    </w:p>
    <w:p w14:paraId="07DDB49F" w14:textId="77777777" w:rsidR="0062510F" w:rsidRDefault="0062510F" w:rsidP="0062510F">
      <w:pPr>
        <w:shd w:val="clear" w:color="auto" w:fill="FFFFFF"/>
        <w:textAlignment w:val="baseline"/>
        <w:rPr>
          <w:rFonts w:ascii="Arial" w:hAnsi="Arial" w:cs="Arial"/>
        </w:rPr>
      </w:pPr>
      <w:r>
        <w:rPr>
          <w:rFonts w:ascii="Arial" w:hAnsi="Arial" w:cs="Arial"/>
        </w:rPr>
        <w:t xml:space="preserve">3.2 </w:t>
      </w:r>
      <w:r w:rsidRPr="00B54D92">
        <w:rPr>
          <w:rFonts w:ascii="Arial" w:hAnsi="Arial" w:cs="Arial"/>
        </w:rPr>
        <w:t>The scheme will not award: </w:t>
      </w:r>
    </w:p>
    <w:p w14:paraId="5F66E7B7" w14:textId="77777777" w:rsidR="0062510F" w:rsidRDefault="0062510F" w:rsidP="0062510F">
      <w:pPr>
        <w:shd w:val="clear" w:color="auto" w:fill="FFFFFF"/>
        <w:ind w:firstLine="720"/>
        <w:textAlignment w:val="baseline"/>
        <w:rPr>
          <w:rFonts w:ascii="Arial" w:hAnsi="Arial" w:cs="Arial"/>
        </w:rPr>
      </w:pPr>
    </w:p>
    <w:p w14:paraId="09D43AEA" w14:textId="77777777" w:rsidR="0062510F" w:rsidRDefault="0062510F" w:rsidP="0062510F">
      <w:pPr>
        <w:pStyle w:val="ListParagraph"/>
        <w:numPr>
          <w:ilvl w:val="0"/>
          <w:numId w:val="14"/>
        </w:numPr>
        <w:shd w:val="clear" w:color="auto" w:fill="FFFFFF"/>
        <w:textAlignment w:val="baseline"/>
        <w:rPr>
          <w:rFonts w:ascii="Arial" w:hAnsi="Arial" w:cs="Arial"/>
        </w:rPr>
      </w:pPr>
      <w:r w:rsidRPr="00A23F45">
        <w:rPr>
          <w:rFonts w:ascii="Arial" w:hAnsi="Arial" w:cs="Arial"/>
        </w:rPr>
        <w:t>Mortgage support - homeowners could still qualify for the other elements of the Fund (such as food, energy, water, essentials linked to energy and water and wider essentials). Where a homeowner is having difficulty with their mortgage payments, they should contact their lender as soon as possible to discuss their circumstances as lenders will have a set procedure to assist.</w:t>
      </w:r>
    </w:p>
    <w:p w14:paraId="2DE4D7E9" w14:textId="77777777" w:rsidR="0062510F" w:rsidRPr="00B54D92" w:rsidRDefault="0062510F" w:rsidP="0062510F">
      <w:pPr>
        <w:pStyle w:val="ListParagraph"/>
        <w:numPr>
          <w:ilvl w:val="0"/>
          <w:numId w:val="14"/>
        </w:numPr>
        <w:shd w:val="clear" w:color="auto" w:fill="FFFFFF"/>
        <w:textAlignment w:val="baseline"/>
        <w:rPr>
          <w:rFonts w:ascii="Arial" w:hAnsi="Arial" w:cs="Arial"/>
        </w:rPr>
      </w:pPr>
      <w:r w:rsidRPr="00B54D92">
        <w:rPr>
          <w:rFonts w:ascii="Arial" w:hAnsi="Arial" w:cs="Arial"/>
        </w:rPr>
        <w:t xml:space="preserve">Payments for </w:t>
      </w:r>
      <w:r>
        <w:rPr>
          <w:rFonts w:ascii="Arial" w:hAnsi="Arial" w:cs="Arial"/>
        </w:rPr>
        <w:t>d</w:t>
      </w:r>
      <w:r w:rsidRPr="00B54D92">
        <w:rPr>
          <w:rFonts w:ascii="Arial" w:hAnsi="Arial" w:cs="Arial"/>
        </w:rPr>
        <w:t>ebt and money advice services</w:t>
      </w:r>
    </w:p>
    <w:p w14:paraId="3F3BC243" w14:textId="77777777" w:rsidR="004A5C5A" w:rsidRDefault="004A5C5A" w:rsidP="004A5C5A">
      <w:pPr>
        <w:ind w:left="720" w:hanging="720"/>
        <w:rPr>
          <w:rFonts w:ascii="Arial" w:hAnsi="Arial" w:cs="Arial"/>
        </w:rPr>
      </w:pPr>
    </w:p>
    <w:p w14:paraId="72985C27" w14:textId="77777777" w:rsidR="002B2B8A" w:rsidRDefault="002B2B8A" w:rsidP="004A5C5A">
      <w:pPr>
        <w:ind w:left="720" w:hanging="720"/>
        <w:rPr>
          <w:rFonts w:ascii="Arial" w:hAnsi="Arial" w:cs="Arial"/>
          <w:b/>
        </w:rPr>
      </w:pPr>
    </w:p>
    <w:p w14:paraId="5A143FE0" w14:textId="77777777" w:rsidR="004A5C5A" w:rsidRPr="004A5C5A" w:rsidRDefault="004A5C5A" w:rsidP="004A5C5A">
      <w:pPr>
        <w:ind w:left="720" w:hanging="720"/>
        <w:rPr>
          <w:rFonts w:ascii="Arial" w:hAnsi="Arial" w:cs="Arial"/>
          <w:b/>
          <w:bCs/>
          <w:color w:val="000000"/>
        </w:rPr>
      </w:pPr>
      <w:r w:rsidRPr="004A5C5A">
        <w:rPr>
          <w:rFonts w:ascii="Arial" w:hAnsi="Arial" w:cs="Arial"/>
          <w:b/>
        </w:rPr>
        <w:t>4.0</w:t>
      </w:r>
      <w:r w:rsidRPr="004A5C5A">
        <w:rPr>
          <w:rFonts w:ascii="Arial" w:hAnsi="Arial" w:cs="Arial"/>
          <w:b/>
        </w:rPr>
        <w:tab/>
        <w:t>Application Process</w:t>
      </w:r>
      <w:r w:rsidR="008C722C">
        <w:rPr>
          <w:rFonts w:ascii="Arial" w:hAnsi="Arial" w:cs="Arial"/>
          <w:b/>
        </w:rPr>
        <w:t xml:space="preserve"> – for residents</w:t>
      </w:r>
    </w:p>
    <w:p w14:paraId="55E34A04" w14:textId="77777777" w:rsidR="004A5C5A" w:rsidRDefault="004A5C5A" w:rsidP="00FC6F6B">
      <w:pPr>
        <w:rPr>
          <w:rFonts w:ascii="Arial" w:hAnsi="Arial" w:cs="Arial"/>
          <w:bCs/>
          <w:color w:val="000000"/>
        </w:rPr>
      </w:pPr>
    </w:p>
    <w:p w14:paraId="0B9B6CE6" w14:textId="77777777" w:rsidR="0062510F" w:rsidRDefault="004A5C5A" w:rsidP="004A5C5A">
      <w:pPr>
        <w:ind w:left="720" w:hanging="720"/>
        <w:rPr>
          <w:rFonts w:ascii="Arial" w:hAnsi="Arial"/>
          <w:szCs w:val="20"/>
        </w:rPr>
      </w:pPr>
      <w:r>
        <w:rPr>
          <w:rFonts w:ascii="Arial" w:hAnsi="Arial"/>
          <w:szCs w:val="20"/>
        </w:rPr>
        <w:t>4.1</w:t>
      </w:r>
      <w:r>
        <w:rPr>
          <w:rFonts w:ascii="Arial" w:hAnsi="Arial"/>
          <w:szCs w:val="20"/>
        </w:rPr>
        <w:tab/>
      </w:r>
      <w:r w:rsidR="0062510F">
        <w:rPr>
          <w:rFonts w:ascii="Arial" w:hAnsi="Arial"/>
          <w:szCs w:val="20"/>
        </w:rPr>
        <w:t>Applications for the Cost of Living Hardship Fund will be made via our online request for Financial Support form for direct applications from residents</w:t>
      </w:r>
      <w:r w:rsidR="000E5BBE">
        <w:rPr>
          <w:rFonts w:ascii="Arial" w:hAnsi="Arial"/>
          <w:szCs w:val="20"/>
        </w:rPr>
        <w:t xml:space="preserve"> or a referral agency</w:t>
      </w:r>
      <w:r w:rsidR="0062510F">
        <w:rPr>
          <w:rFonts w:ascii="Arial" w:hAnsi="Arial"/>
          <w:szCs w:val="20"/>
        </w:rPr>
        <w:t xml:space="preserve">. </w:t>
      </w:r>
    </w:p>
    <w:p w14:paraId="64AD672E" w14:textId="77777777" w:rsidR="000E5BBE" w:rsidRDefault="000E5BBE" w:rsidP="004A5C5A">
      <w:pPr>
        <w:ind w:left="720" w:hanging="720"/>
        <w:rPr>
          <w:rFonts w:ascii="Arial" w:hAnsi="Arial"/>
          <w:szCs w:val="20"/>
        </w:rPr>
      </w:pPr>
    </w:p>
    <w:p w14:paraId="6B5C2F51" w14:textId="77777777" w:rsidR="000E5BBE" w:rsidRDefault="000E5BBE" w:rsidP="004A5C5A">
      <w:pPr>
        <w:ind w:left="720" w:hanging="720"/>
        <w:rPr>
          <w:rFonts w:ascii="Arial" w:hAnsi="Arial"/>
          <w:szCs w:val="20"/>
        </w:rPr>
      </w:pPr>
      <w:r>
        <w:rPr>
          <w:rFonts w:ascii="Arial" w:hAnsi="Arial"/>
          <w:szCs w:val="20"/>
        </w:rPr>
        <w:t>4.2</w:t>
      </w:r>
      <w:r>
        <w:rPr>
          <w:rFonts w:ascii="Arial" w:hAnsi="Arial"/>
          <w:szCs w:val="20"/>
        </w:rPr>
        <w:tab/>
      </w:r>
      <w:r w:rsidRPr="004A5C5A">
        <w:rPr>
          <w:rFonts w:ascii="Arial" w:hAnsi="Arial"/>
          <w:szCs w:val="20"/>
        </w:rPr>
        <w:t>All applicants will be required to</w:t>
      </w:r>
      <w:r>
        <w:rPr>
          <w:rFonts w:ascii="Arial" w:hAnsi="Arial"/>
          <w:szCs w:val="20"/>
        </w:rPr>
        <w:t xml:space="preserve"> </w:t>
      </w:r>
      <w:r w:rsidRPr="004A5C5A">
        <w:rPr>
          <w:rFonts w:ascii="Arial" w:hAnsi="Arial"/>
          <w:szCs w:val="20"/>
        </w:rPr>
        <w:t>have a telephone interview with an officer to complete a basic financial assessment to determine the need for assistance</w:t>
      </w:r>
      <w:r>
        <w:rPr>
          <w:rFonts w:ascii="Arial" w:hAnsi="Arial"/>
          <w:szCs w:val="20"/>
        </w:rPr>
        <w:t xml:space="preserve"> and to ascertain what measures the applicant is taking to alleviate the situation</w:t>
      </w:r>
      <w:r w:rsidRPr="004A5C5A">
        <w:rPr>
          <w:rFonts w:ascii="Arial" w:hAnsi="Arial"/>
          <w:szCs w:val="20"/>
        </w:rPr>
        <w:t>.</w:t>
      </w:r>
    </w:p>
    <w:p w14:paraId="4A902DF0" w14:textId="77777777" w:rsidR="000E5BBE" w:rsidRDefault="000E5BBE" w:rsidP="004A5C5A">
      <w:pPr>
        <w:ind w:left="720" w:hanging="720"/>
        <w:rPr>
          <w:rFonts w:ascii="Arial" w:hAnsi="Arial"/>
          <w:szCs w:val="20"/>
        </w:rPr>
      </w:pPr>
    </w:p>
    <w:p w14:paraId="183F1F3D" w14:textId="77777777" w:rsidR="000E5BBE" w:rsidRDefault="000E5BBE" w:rsidP="004A5C5A">
      <w:pPr>
        <w:ind w:left="720" w:hanging="720"/>
        <w:rPr>
          <w:rFonts w:ascii="Arial" w:hAnsi="Arial"/>
          <w:szCs w:val="20"/>
        </w:rPr>
      </w:pPr>
      <w:r>
        <w:rPr>
          <w:rFonts w:ascii="Arial" w:hAnsi="Arial"/>
          <w:szCs w:val="20"/>
        </w:rPr>
        <w:t>4.3</w:t>
      </w:r>
      <w:r w:rsidRPr="000E5BBE">
        <w:rPr>
          <w:rFonts w:ascii="Arial" w:hAnsi="Arial"/>
          <w:szCs w:val="20"/>
        </w:rPr>
        <w:t xml:space="preserve"> </w:t>
      </w:r>
      <w:r>
        <w:rPr>
          <w:rFonts w:ascii="Arial" w:hAnsi="Arial"/>
          <w:szCs w:val="20"/>
        </w:rPr>
        <w:tab/>
      </w:r>
      <w:r w:rsidRPr="00EF1D54">
        <w:rPr>
          <w:rFonts w:ascii="Arial" w:hAnsi="Arial"/>
          <w:szCs w:val="20"/>
        </w:rPr>
        <w:t>EDDC may request any reasonable evidence in support of an application.</w:t>
      </w:r>
    </w:p>
    <w:p w14:paraId="489E32D6" w14:textId="77777777" w:rsidR="0062510F" w:rsidRDefault="0062510F" w:rsidP="004A5C5A">
      <w:pPr>
        <w:ind w:left="720" w:hanging="720"/>
        <w:rPr>
          <w:rFonts w:ascii="Arial" w:hAnsi="Arial"/>
          <w:szCs w:val="20"/>
        </w:rPr>
      </w:pPr>
    </w:p>
    <w:p w14:paraId="7811271D" w14:textId="77777777" w:rsidR="004A5C5A" w:rsidRPr="00EF1D54" w:rsidRDefault="00EF1D54" w:rsidP="006E2ACD">
      <w:pPr>
        <w:ind w:left="720" w:hanging="720"/>
        <w:jc w:val="both"/>
        <w:rPr>
          <w:rFonts w:ascii="Arial" w:hAnsi="Arial"/>
          <w:szCs w:val="20"/>
        </w:rPr>
      </w:pPr>
      <w:r>
        <w:rPr>
          <w:rFonts w:ascii="Arial" w:hAnsi="Arial"/>
          <w:szCs w:val="20"/>
        </w:rPr>
        <w:t>4.4</w:t>
      </w:r>
      <w:r w:rsidR="006E2ACD">
        <w:rPr>
          <w:rFonts w:ascii="Arial" w:hAnsi="Arial"/>
          <w:szCs w:val="20"/>
        </w:rPr>
        <w:tab/>
      </w:r>
      <w:r w:rsidR="00C958F5">
        <w:rPr>
          <w:rFonts w:ascii="Arial" w:hAnsi="Arial"/>
          <w:szCs w:val="20"/>
        </w:rPr>
        <w:t xml:space="preserve">The </w:t>
      </w:r>
      <w:r w:rsidR="000E5BBE">
        <w:rPr>
          <w:rFonts w:ascii="Arial" w:hAnsi="Arial"/>
          <w:szCs w:val="20"/>
        </w:rPr>
        <w:t xml:space="preserve">Financial Resilience </w:t>
      </w:r>
      <w:r w:rsidR="00C958F5">
        <w:rPr>
          <w:rFonts w:ascii="Arial" w:hAnsi="Arial"/>
          <w:szCs w:val="20"/>
        </w:rPr>
        <w:t xml:space="preserve">team </w:t>
      </w:r>
      <w:r w:rsidR="004A5C5A" w:rsidRPr="00EF1D54">
        <w:rPr>
          <w:rFonts w:ascii="Arial" w:hAnsi="Arial"/>
          <w:szCs w:val="20"/>
        </w:rPr>
        <w:t xml:space="preserve">will administer the scheme on behalf of the Council. </w:t>
      </w:r>
      <w:r w:rsidR="004A5C5A" w:rsidRPr="00EF1D54">
        <w:rPr>
          <w:rFonts w:ascii="Arial" w:hAnsi="Arial" w:cs="Arial"/>
          <w:szCs w:val="22"/>
        </w:rPr>
        <w:t>The type and level of assistance will take account of any circumstances that make the applicant or their family vulnerable, for example the number of dependent children, physical/mental health issues, or incidence of Domestic Violence and Abuse.</w:t>
      </w:r>
    </w:p>
    <w:p w14:paraId="4516688A" w14:textId="77777777" w:rsidR="004A5C5A" w:rsidRPr="004A5C5A" w:rsidRDefault="004A5C5A" w:rsidP="004A5C5A">
      <w:pPr>
        <w:jc w:val="both"/>
        <w:rPr>
          <w:rFonts w:ascii="Arial" w:hAnsi="Arial" w:cs="Arial"/>
          <w:szCs w:val="22"/>
        </w:rPr>
      </w:pPr>
    </w:p>
    <w:p w14:paraId="07B54A48" w14:textId="77777777" w:rsidR="004A5C5A" w:rsidRPr="004A5C5A" w:rsidRDefault="0091252B" w:rsidP="0091252B">
      <w:pPr>
        <w:ind w:left="720" w:hanging="720"/>
        <w:rPr>
          <w:rFonts w:ascii="Arial" w:hAnsi="Arial"/>
          <w:szCs w:val="20"/>
        </w:rPr>
      </w:pPr>
      <w:r>
        <w:rPr>
          <w:rFonts w:ascii="Arial" w:hAnsi="Arial"/>
          <w:szCs w:val="20"/>
        </w:rPr>
        <w:t>4.</w:t>
      </w:r>
      <w:r w:rsidR="008C2EB6">
        <w:rPr>
          <w:rFonts w:ascii="Arial" w:hAnsi="Arial"/>
          <w:szCs w:val="20"/>
        </w:rPr>
        <w:t>5</w:t>
      </w:r>
      <w:r>
        <w:rPr>
          <w:rFonts w:ascii="Arial" w:hAnsi="Arial"/>
          <w:szCs w:val="20"/>
        </w:rPr>
        <w:tab/>
      </w:r>
      <w:r w:rsidR="004A5C5A" w:rsidRPr="004A5C5A">
        <w:rPr>
          <w:rFonts w:ascii="Arial" w:hAnsi="Arial"/>
          <w:szCs w:val="20"/>
        </w:rPr>
        <w:t xml:space="preserve">A declaration will be signed by the </w:t>
      </w:r>
      <w:r w:rsidR="00AE1C4F">
        <w:rPr>
          <w:rFonts w:ascii="Arial" w:hAnsi="Arial"/>
          <w:szCs w:val="20"/>
        </w:rPr>
        <w:t>a</w:t>
      </w:r>
      <w:r w:rsidR="004A5C5A" w:rsidRPr="004A5C5A">
        <w:rPr>
          <w:rFonts w:ascii="Arial" w:hAnsi="Arial"/>
          <w:szCs w:val="20"/>
        </w:rPr>
        <w:t>pplicant which will allow the Council to share information with third parties to help prevent fraud. Records will be kept on each application approved.</w:t>
      </w:r>
      <w:r w:rsidR="004A5C5A" w:rsidRPr="004A5C5A">
        <w:rPr>
          <w:rFonts w:ascii="Arial" w:hAnsi="Arial"/>
          <w:szCs w:val="20"/>
        </w:rPr>
        <w:br/>
      </w:r>
    </w:p>
    <w:p w14:paraId="50EF5EF5" w14:textId="77777777" w:rsidR="004A5C5A" w:rsidRPr="004A5C5A" w:rsidRDefault="0091252B" w:rsidP="0091252B">
      <w:pPr>
        <w:ind w:left="720" w:hanging="720"/>
        <w:rPr>
          <w:rFonts w:ascii="Arial" w:hAnsi="Arial"/>
          <w:szCs w:val="20"/>
        </w:rPr>
      </w:pPr>
      <w:r>
        <w:rPr>
          <w:rFonts w:ascii="Arial" w:hAnsi="Arial"/>
          <w:szCs w:val="20"/>
        </w:rPr>
        <w:t>4.</w:t>
      </w:r>
      <w:r w:rsidR="008C2EB6">
        <w:rPr>
          <w:rFonts w:ascii="Arial" w:hAnsi="Arial"/>
          <w:szCs w:val="20"/>
        </w:rPr>
        <w:t>6</w:t>
      </w:r>
      <w:r>
        <w:rPr>
          <w:rFonts w:ascii="Arial" w:hAnsi="Arial"/>
          <w:szCs w:val="20"/>
        </w:rPr>
        <w:tab/>
      </w:r>
      <w:r w:rsidR="004A5C5A" w:rsidRPr="004A5C5A">
        <w:rPr>
          <w:rFonts w:ascii="Arial" w:hAnsi="Arial"/>
          <w:szCs w:val="20"/>
        </w:rPr>
        <w:t>An award will not usually be a cash payment but made through the use of electronic vouchers</w:t>
      </w:r>
      <w:r w:rsidR="000E5BBE">
        <w:rPr>
          <w:rFonts w:ascii="Arial" w:hAnsi="Arial"/>
          <w:szCs w:val="20"/>
        </w:rPr>
        <w:t xml:space="preserve"> (including post office vouchers)</w:t>
      </w:r>
      <w:r w:rsidR="004A5C5A" w:rsidRPr="004A5C5A">
        <w:rPr>
          <w:rFonts w:ascii="Arial" w:hAnsi="Arial"/>
          <w:szCs w:val="20"/>
        </w:rPr>
        <w:t xml:space="preserve"> or invoices for payment being sent directly to East Devon District Council. </w:t>
      </w:r>
      <w:r w:rsidR="00FC1A42">
        <w:rPr>
          <w:rFonts w:ascii="Arial" w:hAnsi="Arial"/>
          <w:szCs w:val="20"/>
        </w:rPr>
        <w:t xml:space="preserve">All </w:t>
      </w:r>
      <w:r w:rsidR="004A5C5A" w:rsidRPr="004A5C5A">
        <w:rPr>
          <w:rFonts w:ascii="Arial" w:hAnsi="Arial"/>
          <w:szCs w:val="20"/>
        </w:rPr>
        <w:t>awards from the fund will be made as quickly as possible to meet the agreed needs of the household.</w:t>
      </w:r>
    </w:p>
    <w:p w14:paraId="0A1ABCB1" w14:textId="77777777" w:rsidR="004A5C5A" w:rsidRPr="004A5C5A" w:rsidRDefault="004A5C5A" w:rsidP="004A5C5A">
      <w:pPr>
        <w:rPr>
          <w:rFonts w:ascii="Arial" w:hAnsi="Arial"/>
          <w:szCs w:val="20"/>
        </w:rPr>
      </w:pPr>
    </w:p>
    <w:p w14:paraId="3EC5840E" w14:textId="77777777" w:rsidR="004A5C5A" w:rsidRPr="004A5C5A" w:rsidRDefault="0091252B" w:rsidP="0091252B">
      <w:pPr>
        <w:ind w:left="720" w:hanging="720"/>
        <w:rPr>
          <w:rFonts w:ascii="Arial" w:hAnsi="Arial"/>
          <w:szCs w:val="20"/>
        </w:rPr>
      </w:pPr>
      <w:r>
        <w:rPr>
          <w:rFonts w:ascii="Arial" w:hAnsi="Arial"/>
          <w:szCs w:val="20"/>
        </w:rPr>
        <w:t>4.</w:t>
      </w:r>
      <w:r w:rsidR="008C2EB6">
        <w:rPr>
          <w:rFonts w:ascii="Arial" w:hAnsi="Arial"/>
          <w:szCs w:val="20"/>
        </w:rPr>
        <w:t>7</w:t>
      </w:r>
      <w:r>
        <w:rPr>
          <w:rFonts w:ascii="Arial" w:hAnsi="Arial"/>
          <w:szCs w:val="20"/>
        </w:rPr>
        <w:tab/>
      </w:r>
      <w:r w:rsidR="004A5C5A" w:rsidRPr="004A5C5A">
        <w:rPr>
          <w:rFonts w:ascii="Arial" w:hAnsi="Arial"/>
          <w:szCs w:val="20"/>
        </w:rPr>
        <w:t>Support will usually be provided from the fund once. In exceptional circumstances repeat applications will be considered on merit. In the case of repeat applications further work and referrals to other agencies will be discussed with the applicant</w:t>
      </w:r>
      <w:r w:rsidR="00A12B43">
        <w:rPr>
          <w:rFonts w:ascii="Arial" w:hAnsi="Arial"/>
          <w:szCs w:val="20"/>
        </w:rPr>
        <w:t xml:space="preserve"> and</w:t>
      </w:r>
      <w:r w:rsidR="00C958F5">
        <w:rPr>
          <w:rFonts w:ascii="Arial" w:hAnsi="Arial"/>
          <w:szCs w:val="20"/>
        </w:rPr>
        <w:t xml:space="preserve"> any further awards</w:t>
      </w:r>
      <w:r w:rsidR="00A12B43">
        <w:rPr>
          <w:rFonts w:ascii="Arial" w:hAnsi="Arial"/>
          <w:szCs w:val="20"/>
        </w:rPr>
        <w:t xml:space="preserve"> may be conditional on </w:t>
      </w:r>
      <w:r w:rsidR="00FC1A42">
        <w:rPr>
          <w:rFonts w:ascii="Arial" w:hAnsi="Arial"/>
          <w:szCs w:val="20"/>
        </w:rPr>
        <w:t xml:space="preserve">the agreed identified actions </w:t>
      </w:r>
      <w:r w:rsidR="004A5C5A" w:rsidRPr="004A5C5A">
        <w:rPr>
          <w:rFonts w:ascii="Arial" w:hAnsi="Arial"/>
          <w:szCs w:val="20"/>
        </w:rPr>
        <w:t xml:space="preserve">(e.g. </w:t>
      </w:r>
      <w:r w:rsidR="00A12B43">
        <w:rPr>
          <w:rFonts w:ascii="Arial" w:hAnsi="Arial"/>
          <w:szCs w:val="20"/>
        </w:rPr>
        <w:t>r</w:t>
      </w:r>
      <w:r w:rsidR="004A5C5A" w:rsidRPr="004A5C5A">
        <w:rPr>
          <w:rFonts w:ascii="Arial" w:hAnsi="Arial"/>
          <w:szCs w:val="20"/>
        </w:rPr>
        <w:t xml:space="preserve">eferrals to </w:t>
      </w:r>
      <w:r w:rsidR="00FC1A42">
        <w:rPr>
          <w:rFonts w:ascii="Arial" w:hAnsi="Arial"/>
          <w:szCs w:val="20"/>
        </w:rPr>
        <w:t>Exeter Community Energy to help reduce ongoing energy costs</w:t>
      </w:r>
      <w:r w:rsidR="004A5C5A" w:rsidRPr="004A5C5A">
        <w:rPr>
          <w:rFonts w:ascii="Arial" w:hAnsi="Arial"/>
          <w:szCs w:val="20"/>
        </w:rPr>
        <w:t>).</w:t>
      </w:r>
    </w:p>
    <w:p w14:paraId="3A67D7F1" w14:textId="77777777" w:rsidR="004A5C5A" w:rsidRPr="004A5C5A" w:rsidRDefault="004A5C5A" w:rsidP="004A5C5A">
      <w:pPr>
        <w:rPr>
          <w:rFonts w:ascii="Arial" w:hAnsi="Arial"/>
          <w:szCs w:val="20"/>
        </w:rPr>
      </w:pPr>
    </w:p>
    <w:p w14:paraId="3CD3FDA3" w14:textId="77777777" w:rsidR="004A5C5A" w:rsidRDefault="0091252B" w:rsidP="0091252B">
      <w:pPr>
        <w:ind w:left="720" w:hanging="720"/>
        <w:rPr>
          <w:rFonts w:ascii="Arial" w:hAnsi="Arial" w:cs="Arial"/>
          <w:szCs w:val="22"/>
        </w:rPr>
      </w:pPr>
      <w:r>
        <w:rPr>
          <w:rFonts w:ascii="Arial" w:hAnsi="Arial" w:cs="Arial"/>
          <w:szCs w:val="22"/>
        </w:rPr>
        <w:t>4.</w:t>
      </w:r>
      <w:r w:rsidR="008C2EB6">
        <w:rPr>
          <w:rFonts w:ascii="Arial" w:hAnsi="Arial" w:cs="Arial"/>
          <w:szCs w:val="22"/>
        </w:rPr>
        <w:t>8</w:t>
      </w:r>
      <w:r>
        <w:rPr>
          <w:rFonts w:ascii="Arial" w:hAnsi="Arial" w:cs="Arial"/>
          <w:szCs w:val="22"/>
        </w:rPr>
        <w:tab/>
      </w:r>
      <w:r w:rsidR="004A5C5A" w:rsidRPr="004A5C5A">
        <w:rPr>
          <w:rFonts w:ascii="Arial" w:hAnsi="Arial" w:cs="Arial"/>
          <w:szCs w:val="22"/>
        </w:rPr>
        <w:t>If the applicant has not applied for a</w:t>
      </w:r>
      <w:r w:rsidR="00FC1A42">
        <w:rPr>
          <w:rFonts w:ascii="Arial" w:hAnsi="Arial" w:cs="Arial"/>
          <w:szCs w:val="22"/>
        </w:rPr>
        <w:t xml:space="preserve"> welfare benefit they are entitled to receive </w:t>
      </w:r>
      <w:r w:rsidR="004A5C5A" w:rsidRPr="004A5C5A">
        <w:rPr>
          <w:rFonts w:ascii="Arial" w:hAnsi="Arial" w:cs="Arial"/>
          <w:szCs w:val="22"/>
        </w:rPr>
        <w:t xml:space="preserve">or Council Tax Reduction they will be provided with, or signposted to, </w:t>
      </w:r>
      <w:r w:rsidR="00FC1A42">
        <w:rPr>
          <w:rFonts w:ascii="Arial" w:hAnsi="Arial" w:cs="Arial"/>
          <w:szCs w:val="22"/>
        </w:rPr>
        <w:t>support to make a claim</w:t>
      </w:r>
      <w:r w:rsidR="004A5C5A" w:rsidRPr="004A5C5A">
        <w:rPr>
          <w:rFonts w:ascii="Arial" w:hAnsi="Arial" w:cs="Arial"/>
          <w:szCs w:val="22"/>
        </w:rPr>
        <w:t>.</w:t>
      </w:r>
    </w:p>
    <w:p w14:paraId="2BB61BD3" w14:textId="77777777" w:rsidR="000E5BBE" w:rsidRDefault="000E5BBE" w:rsidP="0091252B">
      <w:pPr>
        <w:ind w:left="720" w:hanging="720"/>
        <w:rPr>
          <w:rFonts w:ascii="Arial" w:hAnsi="Arial" w:cs="Arial"/>
          <w:szCs w:val="22"/>
        </w:rPr>
      </w:pPr>
    </w:p>
    <w:p w14:paraId="04563DAE" w14:textId="77777777" w:rsidR="00FC1A42" w:rsidRDefault="00FC1A42" w:rsidP="00FC1A42">
      <w:pPr>
        <w:rPr>
          <w:rFonts w:ascii="Arial" w:hAnsi="Arial"/>
          <w:szCs w:val="20"/>
        </w:rPr>
      </w:pPr>
      <w:r>
        <w:rPr>
          <w:rFonts w:ascii="Arial" w:hAnsi="Arial"/>
          <w:szCs w:val="20"/>
        </w:rPr>
        <w:t>4.</w:t>
      </w:r>
      <w:r w:rsidR="008C2EB6">
        <w:rPr>
          <w:rFonts w:ascii="Arial" w:hAnsi="Arial"/>
          <w:szCs w:val="20"/>
        </w:rPr>
        <w:t>9</w:t>
      </w:r>
      <w:r>
        <w:rPr>
          <w:rFonts w:ascii="Arial" w:hAnsi="Arial"/>
          <w:szCs w:val="20"/>
        </w:rPr>
        <w:tab/>
      </w:r>
      <w:r w:rsidR="008C722C" w:rsidRPr="008C722C">
        <w:rPr>
          <w:rFonts w:ascii="Arial" w:hAnsi="Arial"/>
          <w:b/>
          <w:szCs w:val="20"/>
        </w:rPr>
        <w:t>Application process for requests for funding from partners</w:t>
      </w:r>
      <w:r>
        <w:rPr>
          <w:rFonts w:ascii="Arial" w:hAnsi="Arial"/>
          <w:szCs w:val="20"/>
        </w:rPr>
        <w:tab/>
      </w:r>
    </w:p>
    <w:p w14:paraId="7B88EF62" w14:textId="77777777" w:rsidR="008C722C" w:rsidRDefault="008C722C" w:rsidP="00FC1A42">
      <w:pPr>
        <w:rPr>
          <w:rFonts w:ascii="Arial" w:hAnsi="Arial"/>
          <w:szCs w:val="20"/>
        </w:rPr>
      </w:pPr>
    </w:p>
    <w:p w14:paraId="4F548520" w14:textId="77777777" w:rsidR="000E5BBE" w:rsidRPr="004A5C5A" w:rsidRDefault="000E5BBE" w:rsidP="008C722C">
      <w:pPr>
        <w:ind w:left="720"/>
        <w:rPr>
          <w:rFonts w:ascii="Arial" w:hAnsi="Arial" w:cs="Arial"/>
          <w:color w:val="000000"/>
          <w:szCs w:val="22"/>
        </w:rPr>
      </w:pPr>
      <w:r>
        <w:rPr>
          <w:rFonts w:ascii="Arial" w:hAnsi="Arial"/>
          <w:szCs w:val="20"/>
        </w:rPr>
        <w:t>Request for funding from our direct partners will be via agreement with the Assistant Director for Revenues, Benefits &amp; Customer Services and in line with our procurement policy where necessary</w:t>
      </w:r>
    </w:p>
    <w:p w14:paraId="788406A5" w14:textId="77777777" w:rsidR="00BF70DC" w:rsidRDefault="00BF70DC" w:rsidP="00FC6F6B">
      <w:pPr>
        <w:rPr>
          <w:rFonts w:ascii="Arial" w:hAnsi="Arial" w:cs="Arial"/>
          <w:b/>
          <w:bCs/>
          <w:color w:val="000000"/>
        </w:rPr>
      </w:pPr>
    </w:p>
    <w:p w14:paraId="7BFFE8F7" w14:textId="77777777" w:rsidR="004A5C5A" w:rsidRDefault="0091252B" w:rsidP="00FC6F6B">
      <w:pPr>
        <w:rPr>
          <w:rFonts w:ascii="Arial" w:hAnsi="Arial" w:cs="Arial"/>
          <w:b/>
          <w:bCs/>
          <w:color w:val="000000"/>
        </w:rPr>
      </w:pPr>
      <w:r w:rsidRPr="0091252B">
        <w:rPr>
          <w:rFonts w:ascii="Arial" w:hAnsi="Arial" w:cs="Arial"/>
          <w:b/>
          <w:bCs/>
          <w:color w:val="000000"/>
        </w:rPr>
        <w:t>5.0</w:t>
      </w:r>
      <w:r w:rsidRPr="0091252B">
        <w:rPr>
          <w:rFonts w:ascii="Arial" w:hAnsi="Arial" w:cs="Arial"/>
          <w:b/>
          <w:bCs/>
          <w:color w:val="000000"/>
        </w:rPr>
        <w:tab/>
      </w:r>
      <w:r w:rsidR="006A131C">
        <w:rPr>
          <w:rFonts w:ascii="Arial" w:hAnsi="Arial" w:cs="Arial"/>
          <w:b/>
          <w:bCs/>
          <w:color w:val="000000"/>
        </w:rPr>
        <w:t>Assessment process</w:t>
      </w:r>
    </w:p>
    <w:p w14:paraId="239943D8" w14:textId="77777777" w:rsidR="0091252B" w:rsidRDefault="0091252B" w:rsidP="00FC6F6B">
      <w:pPr>
        <w:rPr>
          <w:rFonts w:ascii="Arial" w:hAnsi="Arial" w:cs="Arial"/>
          <w:b/>
          <w:bCs/>
          <w:color w:val="000000"/>
        </w:rPr>
      </w:pPr>
    </w:p>
    <w:p w14:paraId="49CC6F8A" w14:textId="77777777" w:rsidR="006A131C" w:rsidRDefault="0091252B" w:rsidP="0091252B">
      <w:pPr>
        <w:ind w:left="720" w:hanging="720"/>
        <w:rPr>
          <w:rFonts w:ascii="Arial" w:hAnsi="Arial"/>
          <w:szCs w:val="20"/>
        </w:rPr>
      </w:pPr>
      <w:r>
        <w:rPr>
          <w:rFonts w:ascii="Arial" w:hAnsi="Arial" w:cs="Arial"/>
          <w:szCs w:val="20"/>
        </w:rPr>
        <w:t>5.1</w:t>
      </w:r>
      <w:r>
        <w:rPr>
          <w:rFonts w:ascii="Arial" w:hAnsi="Arial" w:cs="Arial"/>
          <w:szCs w:val="20"/>
        </w:rPr>
        <w:tab/>
      </w:r>
      <w:r w:rsidR="006A131C">
        <w:rPr>
          <w:rFonts w:ascii="Arial" w:hAnsi="Arial"/>
          <w:szCs w:val="20"/>
        </w:rPr>
        <w:t>I</w:t>
      </w:r>
      <w:r w:rsidRPr="0091252B">
        <w:rPr>
          <w:rFonts w:ascii="Arial" w:hAnsi="Arial"/>
          <w:szCs w:val="20"/>
        </w:rPr>
        <w:t xml:space="preserve">t is important that the scheme is discretionary – there is no legal right to the scheme; it should be flexible and avoid any rigid interpretation of rules.  </w:t>
      </w:r>
    </w:p>
    <w:p w14:paraId="42DFD235" w14:textId="77777777" w:rsidR="006A131C" w:rsidRDefault="006A131C" w:rsidP="0091252B">
      <w:pPr>
        <w:ind w:left="720" w:hanging="720"/>
        <w:rPr>
          <w:rFonts w:ascii="Arial" w:hAnsi="Arial"/>
          <w:szCs w:val="20"/>
        </w:rPr>
      </w:pPr>
    </w:p>
    <w:p w14:paraId="1F900343" w14:textId="77777777" w:rsidR="0091252B" w:rsidRDefault="006A131C" w:rsidP="0091252B">
      <w:pPr>
        <w:ind w:left="720" w:hanging="720"/>
        <w:rPr>
          <w:rFonts w:ascii="Arial" w:hAnsi="Arial"/>
          <w:szCs w:val="20"/>
        </w:rPr>
      </w:pPr>
      <w:r>
        <w:rPr>
          <w:rFonts w:ascii="Arial" w:hAnsi="Arial"/>
          <w:szCs w:val="20"/>
        </w:rPr>
        <w:t>5.2</w:t>
      </w:r>
      <w:r>
        <w:rPr>
          <w:rFonts w:ascii="Arial" w:hAnsi="Arial"/>
          <w:szCs w:val="20"/>
        </w:rPr>
        <w:tab/>
        <w:t xml:space="preserve">Decisions will </w:t>
      </w:r>
      <w:r w:rsidR="0091252B" w:rsidRPr="0091252B">
        <w:rPr>
          <w:rFonts w:ascii="Arial" w:hAnsi="Arial"/>
          <w:szCs w:val="20"/>
        </w:rPr>
        <w:t xml:space="preserve">depend on the </w:t>
      </w:r>
      <w:r>
        <w:rPr>
          <w:rFonts w:ascii="Arial" w:hAnsi="Arial"/>
          <w:szCs w:val="20"/>
        </w:rPr>
        <w:t xml:space="preserve">individual </w:t>
      </w:r>
      <w:r w:rsidR="0091252B" w:rsidRPr="0091252B">
        <w:rPr>
          <w:rFonts w:ascii="Arial" w:hAnsi="Arial"/>
          <w:szCs w:val="20"/>
        </w:rPr>
        <w:t>applicant’s circumstances</w:t>
      </w:r>
      <w:r>
        <w:rPr>
          <w:rFonts w:ascii="Arial" w:hAnsi="Arial"/>
          <w:szCs w:val="20"/>
        </w:rPr>
        <w:t>/needs</w:t>
      </w:r>
      <w:r w:rsidR="0091252B" w:rsidRPr="0091252B">
        <w:rPr>
          <w:rFonts w:ascii="Arial" w:hAnsi="Arial"/>
          <w:szCs w:val="20"/>
        </w:rPr>
        <w:t xml:space="preserve"> determined by the financial assessment and the reasons provided on the application.  </w:t>
      </w:r>
      <w:r>
        <w:rPr>
          <w:rFonts w:ascii="Arial" w:hAnsi="Arial"/>
          <w:szCs w:val="20"/>
        </w:rPr>
        <w:t>Officers</w:t>
      </w:r>
      <w:r w:rsidR="0091252B" w:rsidRPr="0091252B">
        <w:rPr>
          <w:rFonts w:ascii="Arial" w:hAnsi="Arial"/>
          <w:szCs w:val="20"/>
        </w:rPr>
        <w:t xml:space="preserve"> should be relatively free to determine the financial help or support required depending on the individual household situation and the short term crisis.</w:t>
      </w:r>
    </w:p>
    <w:p w14:paraId="72D9EA2B" w14:textId="77777777" w:rsidR="006A131C" w:rsidRPr="0091252B" w:rsidRDefault="006A131C" w:rsidP="0091252B">
      <w:pPr>
        <w:ind w:left="720" w:hanging="720"/>
        <w:rPr>
          <w:rFonts w:ascii="Arial" w:hAnsi="Arial"/>
          <w:szCs w:val="20"/>
        </w:rPr>
      </w:pPr>
    </w:p>
    <w:p w14:paraId="2CF962BE" w14:textId="77777777" w:rsidR="006A131C" w:rsidRDefault="006A131C" w:rsidP="006A131C">
      <w:pPr>
        <w:ind w:left="720" w:hanging="720"/>
        <w:rPr>
          <w:rFonts w:ascii="Arial" w:hAnsi="Arial" w:cs="Arial"/>
        </w:rPr>
      </w:pPr>
      <w:r>
        <w:rPr>
          <w:rFonts w:ascii="Arial" w:hAnsi="Arial" w:cs="Arial"/>
        </w:rPr>
        <w:t>5.3</w:t>
      </w:r>
      <w:r>
        <w:rPr>
          <w:rFonts w:ascii="Arial" w:hAnsi="Arial" w:cs="Arial"/>
        </w:rPr>
        <w:tab/>
      </w:r>
      <w:r w:rsidRPr="00654D89">
        <w:rPr>
          <w:rFonts w:ascii="Arial" w:hAnsi="Arial" w:cs="Arial"/>
        </w:rPr>
        <w:t xml:space="preserve">In making a decision on whether to make an award from the scheme and the amount to be awarded the </w:t>
      </w:r>
      <w:r w:rsidR="00C958F5">
        <w:rPr>
          <w:rFonts w:ascii="Arial" w:hAnsi="Arial" w:cs="Arial"/>
        </w:rPr>
        <w:t>officer</w:t>
      </w:r>
      <w:r w:rsidR="00C958F5" w:rsidRPr="00654D89">
        <w:rPr>
          <w:rFonts w:ascii="Arial" w:hAnsi="Arial" w:cs="Arial"/>
        </w:rPr>
        <w:t xml:space="preserve"> </w:t>
      </w:r>
      <w:r w:rsidRPr="00654D89">
        <w:rPr>
          <w:rFonts w:ascii="Arial" w:hAnsi="Arial" w:cs="Arial"/>
        </w:rPr>
        <w:t xml:space="preserve">will consider the eligibility criteria and our approach to prioritisation, as well as the funds that we have available at the time of application. Once we have assessed whether the application falls within our eligibility criteria, we will consider whether the applicant meets one or more of our prioritisation criteria. </w:t>
      </w:r>
    </w:p>
    <w:p w14:paraId="764DD4E2" w14:textId="77777777" w:rsidR="006A131C" w:rsidRDefault="006A131C" w:rsidP="006A131C">
      <w:pPr>
        <w:ind w:left="720" w:hanging="720"/>
        <w:rPr>
          <w:rFonts w:ascii="Arial" w:hAnsi="Arial" w:cs="Arial"/>
        </w:rPr>
      </w:pPr>
    </w:p>
    <w:p w14:paraId="22ECD558" w14:textId="77777777" w:rsidR="006A131C" w:rsidRDefault="006A131C" w:rsidP="006A131C">
      <w:pPr>
        <w:pStyle w:val="paragraph"/>
        <w:tabs>
          <w:tab w:val="num" w:pos="-990"/>
        </w:tabs>
        <w:spacing w:before="0" w:beforeAutospacing="0" w:after="0" w:afterAutospacing="0"/>
        <w:ind w:left="720" w:hanging="720"/>
        <w:textAlignment w:val="baseline"/>
        <w:rPr>
          <w:rFonts w:ascii="Arial" w:hAnsi="Arial" w:cs="Arial"/>
        </w:rPr>
      </w:pPr>
      <w:r>
        <w:rPr>
          <w:rFonts w:ascii="Arial" w:hAnsi="Arial" w:cs="Arial"/>
        </w:rPr>
        <w:t>5.</w:t>
      </w:r>
      <w:r w:rsidR="008C2EB6">
        <w:rPr>
          <w:rFonts w:ascii="Arial" w:hAnsi="Arial" w:cs="Arial"/>
        </w:rPr>
        <w:t>4</w:t>
      </w:r>
      <w:r>
        <w:rPr>
          <w:rFonts w:ascii="Arial" w:hAnsi="Arial" w:cs="Arial"/>
        </w:rPr>
        <w:tab/>
      </w:r>
      <w:r w:rsidRPr="00654D89">
        <w:rPr>
          <w:rFonts w:ascii="Arial" w:hAnsi="Arial" w:cs="Arial"/>
        </w:rPr>
        <w:t xml:space="preserve">Our </w:t>
      </w:r>
      <w:r w:rsidR="008C2EB6">
        <w:rPr>
          <w:rFonts w:ascii="Arial" w:hAnsi="Arial" w:cs="Arial"/>
        </w:rPr>
        <w:t xml:space="preserve">officers </w:t>
      </w:r>
      <w:r w:rsidRPr="00654D89">
        <w:rPr>
          <w:rFonts w:ascii="Arial" w:hAnsi="Arial" w:cs="Arial"/>
        </w:rPr>
        <w:t>will consider all the information at their disposal to assess the risk faced by the applicant and the relative priority of their application including</w:t>
      </w:r>
      <w:r>
        <w:rPr>
          <w:rFonts w:ascii="Arial" w:hAnsi="Arial" w:cs="Arial"/>
        </w:rPr>
        <w:t xml:space="preserve"> but not limited to</w:t>
      </w:r>
      <w:r w:rsidRPr="00654D89">
        <w:rPr>
          <w:rFonts w:ascii="Arial" w:hAnsi="Arial" w:cs="Arial"/>
        </w:rPr>
        <w:t>:</w:t>
      </w:r>
    </w:p>
    <w:p w14:paraId="72C15287" w14:textId="77777777" w:rsidR="006A131C" w:rsidRPr="00654D89" w:rsidRDefault="006A131C" w:rsidP="006A131C">
      <w:pPr>
        <w:pStyle w:val="paragraph"/>
        <w:tabs>
          <w:tab w:val="num" w:pos="-990"/>
        </w:tabs>
        <w:spacing w:before="0" w:beforeAutospacing="0" w:after="0" w:afterAutospacing="0"/>
        <w:ind w:left="720"/>
        <w:textAlignment w:val="baseline"/>
        <w:rPr>
          <w:rFonts w:ascii="Arial" w:hAnsi="Arial" w:cs="Arial"/>
        </w:rPr>
      </w:pPr>
    </w:p>
    <w:p w14:paraId="7D8802C5" w14:textId="77777777" w:rsidR="006A131C" w:rsidRDefault="008C2EB6" w:rsidP="006A131C">
      <w:pPr>
        <w:pStyle w:val="paragraph"/>
        <w:numPr>
          <w:ilvl w:val="0"/>
          <w:numId w:val="17"/>
        </w:numPr>
        <w:spacing w:before="0" w:beforeAutospacing="0" w:after="0" w:afterAutospacing="0"/>
        <w:textAlignment w:val="baseline"/>
        <w:rPr>
          <w:rStyle w:val="eop"/>
          <w:rFonts w:ascii="Arial" w:hAnsi="Arial" w:cs="Arial"/>
        </w:rPr>
      </w:pPr>
      <w:r>
        <w:rPr>
          <w:rStyle w:val="normaltextrun"/>
          <w:rFonts w:ascii="Arial" w:hAnsi="Arial" w:cs="Arial"/>
        </w:rPr>
        <w:t>Applicants f</w:t>
      </w:r>
      <w:r w:rsidR="006A131C" w:rsidRPr="006B6706">
        <w:rPr>
          <w:rStyle w:val="normaltextrun"/>
          <w:rFonts w:ascii="Arial" w:hAnsi="Arial" w:cs="Arial"/>
        </w:rPr>
        <w:t>inancial circumstances</w:t>
      </w:r>
      <w:r w:rsidR="006A131C" w:rsidRPr="006B6706">
        <w:rPr>
          <w:rStyle w:val="eop"/>
          <w:rFonts w:ascii="Arial" w:hAnsi="Arial" w:cs="Arial"/>
        </w:rPr>
        <w:t> </w:t>
      </w:r>
    </w:p>
    <w:p w14:paraId="65DF37F9" w14:textId="77777777" w:rsidR="006A131C" w:rsidRPr="006B6706" w:rsidRDefault="006A131C" w:rsidP="006A131C">
      <w:pPr>
        <w:pStyle w:val="paragraph"/>
        <w:numPr>
          <w:ilvl w:val="0"/>
          <w:numId w:val="17"/>
        </w:numPr>
        <w:spacing w:before="0" w:beforeAutospacing="0" w:after="0" w:afterAutospacing="0"/>
        <w:textAlignment w:val="baseline"/>
        <w:rPr>
          <w:rFonts w:ascii="Arial" w:hAnsi="Arial" w:cs="Arial"/>
        </w:rPr>
      </w:pPr>
      <w:r w:rsidRPr="006B6706">
        <w:rPr>
          <w:rStyle w:val="normaltextrun"/>
          <w:rFonts w:ascii="Arial" w:hAnsi="Arial" w:cs="Arial"/>
        </w:rPr>
        <w:t>Access to other forms of financial support</w:t>
      </w:r>
      <w:r w:rsidRPr="006B6706">
        <w:rPr>
          <w:rStyle w:val="eop"/>
          <w:rFonts w:ascii="Arial" w:hAnsi="Arial" w:cs="Arial"/>
        </w:rPr>
        <w:t> </w:t>
      </w:r>
    </w:p>
    <w:p w14:paraId="3F7347C3" w14:textId="77777777" w:rsidR="006A131C" w:rsidRPr="00654D89" w:rsidRDefault="006A131C" w:rsidP="006A131C">
      <w:pPr>
        <w:pStyle w:val="paragraph"/>
        <w:numPr>
          <w:ilvl w:val="0"/>
          <w:numId w:val="17"/>
        </w:numPr>
        <w:spacing w:before="0" w:beforeAutospacing="0" w:after="0" w:afterAutospacing="0"/>
        <w:textAlignment w:val="baseline"/>
        <w:rPr>
          <w:rFonts w:ascii="Arial" w:hAnsi="Arial" w:cs="Arial"/>
        </w:rPr>
      </w:pPr>
      <w:r w:rsidRPr="00654D89">
        <w:rPr>
          <w:rStyle w:val="normaltextrun"/>
          <w:rFonts w:ascii="Arial" w:hAnsi="Arial" w:cs="Arial"/>
        </w:rPr>
        <w:t>Circumstances and reasons for the claim</w:t>
      </w:r>
      <w:r w:rsidRPr="00654D89">
        <w:rPr>
          <w:rStyle w:val="eop"/>
          <w:rFonts w:ascii="Arial" w:hAnsi="Arial" w:cs="Arial"/>
        </w:rPr>
        <w:t> </w:t>
      </w:r>
    </w:p>
    <w:p w14:paraId="4494EACB" w14:textId="77777777" w:rsidR="006A131C" w:rsidRPr="00654D89" w:rsidRDefault="006A131C" w:rsidP="006A131C">
      <w:pPr>
        <w:pStyle w:val="paragraph"/>
        <w:numPr>
          <w:ilvl w:val="0"/>
          <w:numId w:val="17"/>
        </w:numPr>
        <w:spacing w:before="0" w:beforeAutospacing="0" w:after="0" w:afterAutospacing="0"/>
        <w:textAlignment w:val="baseline"/>
        <w:rPr>
          <w:rFonts w:ascii="Arial" w:hAnsi="Arial" w:cs="Arial"/>
        </w:rPr>
      </w:pPr>
      <w:r w:rsidRPr="00654D89">
        <w:rPr>
          <w:rStyle w:val="normaltextrun"/>
          <w:rFonts w:ascii="Arial" w:hAnsi="Arial" w:cs="Arial"/>
        </w:rPr>
        <w:t>Preventative measures taken by the applicant or partner</w:t>
      </w:r>
      <w:r w:rsidRPr="00654D89">
        <w:rPr>
          <w:rStyle w:val="eop"/>
          <w:rFonts w:ascii="Arial" w:hAnsi="Arial" w:cs="Arial"/>
        </w:rPr>
        <w:t> </w:t>
      </w:r>
    </w:p>
    <w:p w14:paraId="20003741" w14:textId="77777777" w:rsidR="006A131C" w:rsidRPr="00654D89" w:rsidRDefault="006A131C" w:rsidP="006A131C">
      <w:pPr>
        <w:pStyle w:val="paragraph"/>
        <w:numPr>
          <w:ilvl w:val="0"/>
          <w:numId w:val="17"/>
        </w:numPr>
        <w:spacing w:before="0" w:beforeAutospacing="0" w:after="0" w:afterAutospacing="0"/>
        <w:textAlignment w:val="baseline"/>
        <w:rPr>
          <w:rFonts w:ascii="Arial" w:hAnsi="Arial" w:cs="Arial"/>
        </w:rPr>
      </w:pPr>
      <w:r w:rsidRPr="00654D89">
        <w:rPr>
          <w:rStyle w:val="normaltextrun"/>
          <w:rFonts w:ascii="Arial" w:hAnsi="Arial" w:cs="Arial"/>
        </w:rPr>
        <w:t>Impact of making or not making of the award</w:t>
      </w:r>
      <w:r w:rsidRPr="00654D89">
        <w:rPr>
          <w:rStyle w:val="eop"/>
          <w:rFonts w:ascii="Arial" w:hAnsi="Arial" w:cs="Arial"/>
        </w:rPr>
        <w:t> </w:t>
      </w:r>
    </w:p>
    <w:p w14:paraId="4354735B" w14:textId="77777777" w:rsidR="006A131C" w:rsidRPr="00654D89" w:rsidRDefault="006A131C" w:rsidP="006A131C">
      <w:pPr>
        <w:pStyle w:val="paragraph"/>
        <w:numPr>
          <w:ilvl w:val="0"/>
          <w:numId w:val="17"/>
        </w:numPr>
        <w:spacing w:before="0" w:beforeAutospacing="0" w:after="0" w:afterAutospacing="0"/>
        <w:textAlignment w:val="baseline"/>
        <w:rPr>
          <w:rFonts w:ascii="Arial" w:hAnsi="Arial" w:cs="Arial"/>
        </w:rPr>
      </w:pPr>
      <w:r w:rsidRPr="00654D89">
        <w:rPr>
          <w:rStyle w:val="normaltextrun"/>
          <w:rFonts w:ascii="Arial" w:hAnsi="Arial" w:cs="Arial"/>
        </w:rPr>
        <w:t>The budgetary situation of the fund</w:t>
      </w:r>
      <w:r w:rsidRPr="00654D89">
        <w:rPr>
          <w:rStyle w:val="eop"/>
          <w:rFonts w:ascii="Arial" w:hAnsi="Arial" w:cs="Arial"/>
        </w:rPr>
        <w:t> </w:t>
      </w:r>
    </w:p>
    <w:p w14:paraId="19DA537C" w14:textId="77777777" w:rsidR="006A131C" w:rsidRPr="00654D89" w:rsidRDefault="006A131C" w:rsidP="006A131C">
      <w:pPr>
        <w:rPr>
          <w:rFonts w:ascii="Arial" w:hAnsi="Arial" w:cs="Arial"/>
        </w:rPr>
      </w:pPr>
    </w:p>
    <w:p w14:paraId="67C18553" w14:textId="77777777" w:rsidR="006A131C" w:rsidRDefault="006A131C" w:rsidP="006A131C">
      <w:pPr>
        <w:ind w:left="720"/>
        <w:rPr>
          <w:rFonts w:ascii="Arial" w:hAnsi="Arial" w:cs="Arial"/>
        </w:rPr>
      </w:pPr>
      <w:r w:rsidRPr="00654D89">
        <w:rPr>
          <w:rFonts w:ascii="Arial" w:hAnsi="Arial" w:cs="Arial"/>
        </w:rPr>
        <w:t xml:space="preserve">If the </w:t>
      </w:r>
      <w:r w:rsidR="008C2EB6">
        <w:rPr>
          <w:rFonts w:ascii="Arial" w:hAnsi="Arial" w:cs="Arial"/>
        </w:rPr>
        <w:t xml:space="preserve">officer </w:t>
      </w:r>
      <w:r w:rsidRPr="00654D89">
        <w:rPr>
          <w:rFonts w:ascii="Arial" w:hAnsi="Arial" w:cs="Arial"/>
        </w:rPr>
        <w:t>feels that there are sufficient grounds for an award to be made based on priority and vulnerability they will then consider the amount of the award.</w:t>
      </w:r>
    </w:p>
    <w:p w14:paraId="0624B3B9" w14:textId="77777777" w:rsidR="006A131C" w:rsidRDefault="006A131C" w:rsidP="006A131C">
      <w:pPr>
        <w:ind w:left="720" w:hanging="720"/>
        <w:rPr>
          <w:rFonts w:ascii="Arial" w:hAnsi="Arial" w:cs="Arial"/>
        </w:rPr>
      </w:pPr>
    </w:p>
    <w:p w14:paraId="490F6944" w14:textId="77777777" w:rsidR="008C2EB6" w:rsidRDefault="008C2EB6" w:rsidP="006A131C">
      <w:pPr>
        <w:ind w:left="720" w:hanging="720"/>
        <w:rPr>
          <w:rFonts w:ascii="Arial" w:hAnsi="Arial" w:cs="Arial"/>
        </w:rPr>
      </w:pPr>
      <w:r>
        <w:rPr>
          <w:rFonts w:ascii="Arial" w:hAnsi="Arial" w:cs="Arial"/>
        </w:rPr>
        <w:t>5.5</w:t>
      </w:r>
      <w:r w:rsidRPr="008C2EB6">
        <w:rPr>
          <w:rFonts w:ascii="Arial" w:hAnsi="Arial" w:cs="Arial"/>
        </w:rPr>
        <w:t xml:space="preserve"> </w:t>
      </w:r>
      <w:r>
        <w:rPr>
          <w:rFonts w:ascii="Arial" w:hAnsi="Arial" w:cs="Arial"/>
        </w:rPr>
        <w:tab/>
      </w:r>
      <w:r w:rsidRPr="00654D89">
        <w:rPr>
          <w:rFonts w:ascii="Arial" w:hAnsi="Arial" w:cs="Arial"/>
        </w:rPr>
        <w:t xml:space="preserve">As part of the application, </w:t>
      </w:r>
      <w:r>
        <w:rPr>
          <w:rFonts w:ascii="Arial" w:hAnsi="Arial" w:cs="Arial"/>
        </w:rPr>
        <w:t>the resident</w:t>
      </w:r>
      <w:r w:rsidRPr="00654D89">
        <w:rPr>
          <w:rFonts w:ascii="Arial" w:hAnsi="Arial" w:cs="Arial"/>
        </w:rPr>
        <w:t xml:space="preserve"> will be asked to give an indication of the support that is required. However, the assessing </w:t>
      </w:r>
      <w:r>
        <w:rPr>
          <w:rFonts w:ascii="Arial" w:hAnsi="Arial" w:cs="Arial"/>
        </w:rPr>
        <w:t>officer</w:t>
      </w:r>
      <w:r w:rsidRPr="00654D89">
        <w:rPr>
          <w:rFonts w:ascii="Arial" w:hAnsi="Arial" w:cs="Arial"/>
        </w:rPr>
        <w:t xml:space="preserve"> will determine the amount of support based on </w:t>
      </w:r>
      <w:r>
        <w:rPr>
          <w:rFonts w:ascii="Arial" w:hAnsi="Arial" w:cs="Arial"/>
        </w:rPr>
        <w:t xml:space="preserve">other factors such as; access to other funds, financial circumstances and available budget, etc. </w:t>
      </w:r>
    </w:p>
    <w:p w14:paraId="6F464438" w14:textId="77777777" w:rsidR="008C2EB6" w:rsidRDefault="008C2EB6" w:rsidP="006A131C">
      <w:pPr>
        <w:ind w:left="720" w:hanging="720"/>
        <w:rPr>
          <w:rFonts w:ascii="Arial" w:hAnsi="Arial" w:cs="Arial"/>
        </w:rPr>
      </w:pPr>
    </w:p>
    <w:p w14:paraId="75B41579" w14:textId="77777777" w:rsidR="008C2EB6" w:rsidRDefault="008C2EB6" w:rsidP="008C2EB6">
      <w:pPr>
        <w:rPr>
          <w:rFonts w:ascii="Arial" w:hAnsi="Arial" w:cs="Arial"/>
        </w:rPr>
      </w:pPr>
      <w:r w:rsidRPr="008C2EB6">
        <w:rPr>
          <w:rFonts w:ascii="Arial" w:hAnsi="Arial" w:cs="Arial"/>
          <w:b/>
        </w:rPr>
        <w:t>6.0</w:t>
      </w:r>
      <w:r w:rsidRPr="008C2EB6">
        <w:rPr>
          <w:rFonts w:ascii="Arial" w:hAnsi="Arial" w:cs="Arial"/>
          <w:b/>
          <w:bCs/>
        </w:rPr>
        <w:t xml:space="preserve"> </w:t>
      </w:r>
      <w:r w:rsidRPr="008C2EB6">
        <w:rPr>
          <w:rFonts w:ascii="Arial" w:hAnsi="Arial" w:cs="Arial"/>
          <w:b/>
          <w:bCs/>
        </w:rPr>
        <w:tab/>
        <w:t>Advising</w:t>
      </w:r>
      <w:r w:rsidRPr="006B6706">
        <w:rPr>
          <w:rFonts w:ascii="Arial" w:hAnsi="Arial" w:cs="Arial"/>
          <w:b/>
          <w:bCs/>
        </w:rPr>
        <w:t xml:space="preserve"> you of a decision</w:t>
      </w:r>
    </w:p>
    <w:p w14:paraId="18A8A9FC" w14:textId="77777777" w:rsidR="008C2EB6" w:rsidRPr="00654D89" w:rsidRDefault="008C2EB6" w:rsidP="008C2EB6">
      <w:pPr>
        <w:rPr>
          <w:rFonts w:ascii="Arial" w:hAnsi="Arial" w:cs="Arial"/>
          <w:b/>
          <w:bCs/>
        </w:rPr>
      </w:pPr>
      <w:r>
        <w:rPr>
          <w:rFonts w:ascii="Arial" w:hAnsi="Arial" w:cs="Arial"/>
          <w:b/>
          <w:bCs/>
        </w:rPr>
        <w:tab/>
      </w:r>
    </w:p>
    <w:p w14:paraId="198DF919" w14:textId="77777777" w:rsidR="008C2EB6" w:rsidRDefault="008C2EB6" w:rsidP="008C2EB6">
      <w:pPr>
        <w:ind w:left="720"/>
        <w:rPr>
          <w:rFonts w:ascii="Arial" w:hAnsi="Arial" w:cs="Arial"/>
        </w:rPr>
      </w:pPr>
      <w:r w:rsidRPr="00654D89">
        <w:rPr>
          <w:rFonts w:ascii="Arial" w:hAnsi="Arial" w:cs="Arial"/>
        </w:rPr>
        <w:t xml:space="preserve">Once the </w:t>
      </w:r>
      <w:r>
        <w:rPr>
          <w:rFonts w:ascii="Arial" w:hAnsi="Arial" w:cs="Arial"/>
        </w:rPr>
        <w:t>officer</w:t>
      </w:r>
      <w:r w:rsidRPr="00654D89">
        <w:rPr>
          <w:rFonts w:ascii="Arial" w:hAnsi="Arial" w:cs="Arial"/>
        </w:rPr>
        <w:t xml:space="preserve"> has made a decision on your application we will give you </w:t>
      </w:r>
      <w:r>
        <w:rPr>
          <w:rFonts w:ascii="Arial" w:hAnsi="Arial" w:cs="Arial"/>
        </w:rPr>
        <w:t>a written notice advising you:</w:t>
      </w:r>
    </w:p>
    <w:p w14:paraId="7699F1AC" w14:textId="77777777" w:rsidR="008C2EB6" w:rsidRPr="00654D89" w:rsidRDefault="008C2EB6" w:rsidP="008C2EB6">
      <w:pPr>
        <w:ind w:left="360"/>
        <w:rPr>
          <w:rFonts w:ascii="Arial" w:hAnsi="Arial" w:cs="Arial"/>
        </w:rPr>
      </w:pPr>
    </w:p>
    <w:p w14:paraId="0AD9392A" w14:textId="77777777" w:rsidR="008C2EB6" w:rsidRPr="00654D89" w:rsidRDefault="008C2EB6" w:rsidP="008C2EB6">
      <w:pPr>
        <w:pStyle w:val="ListParagraph"/>
        <w:numPr>
          <w:ilvl w:val="0"/>
          <w:numId w:val="18"/>
        </w:numPr>
        <w:rPr>
          <w:rFonts w:ascii="Arial" w:hAnsi="Arial" w:cs="Arial"/>
        </w:rPr>
      </w:pPr>
      <w:r w:rsidRPr="00654D89">
        <w:rPr>
          <w:rFonts w:ascii="Arial" w:hAnsi="Arial" w:cs="Arial"/>
        </w:rPr>
        <w:t>Whether an award has been made and the reason for the decision</w:t>
      </w:r>
    </w:p>
    <w:p w14:paraId="4A72C677" w14:textId="77777777" w:rsidR="008C2EB6" w:rsidRPr="00654D89" w:rsidRDefault="008C2EB6" w:rsidP="008C2EB6">
      <w:pPr>
        <w:pStyle w:val="ListParagraph"/>
        <w:numPr>
          <w:ilvl w:val="0"/>
          <w:numId w:val="18"/>
        </w:numPr>
        <w:rPr>
          <w:rFonts w:ascii="Arial" w:hAnsi="Arial" w:cs="Arial"/>
        </w:rPr>
      </w:pPr>
      <w:r w:rsidRPr="00654D89">
        <w:rPr>
          <w:rFonts w:ascii="Arial" w:hAnsi="Arial" w:cs="Arial"/>
        </w:rPr>
        <w:t xml:space="preserve">The intended use of the award </w:t>
      </w:r>
    </w:p>
    <w:p w14:paraId="3034A4A3" w14:textId="77777777" w:rsidR="008C2EB6" w:rsidRPr="00654D89" w:rsidRDefault="008C2EB6" w:rsidP="008C2EB6">
      <w:pPr>
        <w:pStyle w:val="ListParagraph"/>
        <w:numPr>
          <w:ilvl w:val="0"/>
          <w:numId w:val="18"/>
        </w:numPr>
        <w:rPr>
          <w:rFonts w:ascii="Arial" w:hAnsi="Arial" w:cs="Arial"/>
        </w:rPr>
      </w:pPr>
      <w:r w:rsidRPr="00654D89">
        <w:rPr>
          <w:rFonts w:ascii="Arial" w:hAnsi="Arial" w:cs="Arial"/>
        </w:rPr>
        <w:t xml:space="preserve">The amount of the award </w:t>
      </w:r>
    </w:p>
    <w:p w14:paraId="6E9CE025" w14:textId="77777777" w:rsidR="008C2EB6" w:rsidRPr="00654D89" w:rsidRDefault="008C2EB6" w:rsidP="008C2EB6">
      <w:pPr>
        <w:rPr>
          <w:rFonts w:ascii="Arial" w:hAnsi="Arial" w:cs="Arial"/>
        </w:rPr>
      </w:pPr>
    </w:p>
    <w:p w14:paraId="134FF0F7" w14:textId="77777777" w:rsidR="008C2EB6" w:rsidRPr="00654D89" w:rsidRDefault="008C2EB6" w:rsidP="008C2EB6">
      <w:pPr>
        <w:ind w:left="720"/>
        <w:rPr>
          <w:rFonts w:ascii="Arial" w:hAnsi="Arial" w:cs="Arial"/>
        </w:rPr>
      </w:pPr>
      <w:r w:rsidRPr="00654D89">
        <w:rPr>
          <w:rFonts w:ascii="Arial" w:hAnsi="Arial" w:cs="Arial"/>
        </w:rPr>
        <w:t xml:space="preserve">We will also let you know about other services in the council and the community which may be able to provide further support. We will also advise you as to how the award will be made. </w:t>
      </w:r>
    </w:p>
    <w:p w14:paraId="7CDC0194" w14:textId="77777777" w:rsidR="008C2EB6" w:rsidRDefault="008C2EB6" w:rsidP="006A131C">
      <w:pPr>
        <w:ind w:left="720" w:hanging="720"/>
        <w:rPr>
          <w:rFonts w:ascii="Arial" w:hAnsi="Arial" w:cs="Arial"/>
        </w:rPr>
      </w:pPr>
    </w:p>
    <w:p w14:paraId="1F358068" w14:textId="77777777" w:rsidR="008C2EB6" w:rsidRPr="008C2EB6" w:rsidRDefault="008C2EB6" w:rsidP="008C2EB6">
      <w:pPr>
        <w:rPr>
          <w:rFonts w:ascii="Arial" w:hAnsi="Arial" w:cs="Arial"/>
          <w:b/>
          <w:bCs/>
        </w:rPr>
      </w:pPr>
      <w:r w:rsidRPr="008C2EB6">
        <w:rPr>
          <w:rFonts w:ascii="Arial" w:hAnsi="Arial"/>
          <w:b/>
          <w:szCs w:val="20"/>
        </w:rPr>
        <w:t>7</w:t>
      </w:r>
      <w:r w:rsidR="006A131C" w:rsidRPr="008C2EB6">
        <w:rPr>
          <w:rFonts w:ascii="Arial" w:hAnsi="Arial"/>
          <w:b/>
          <w:szCs w:val="20"/>
        </w:rPr>
        <w:t>.0</w:t>
      </w:r>
      <w:r w:rsidR="006A131C" w:rsidRPr="008C2EB6">
        <w:rPr>
          <w:rFonts w:ascii="Arial" w:hAnsi="Arial"/>
          <w:b/>
          <w:szCs w:val="20"/>
        </w:rPr>
        <w:tab/>
      </w:r>
      <w:r w:rsidRPr="008C2EB6">
        <w:rPr>
          <w:rFonts w:ascii="Arial" w:hAnsi="Arial" w:cs="Arial"/>
          <w:b/>
          <w:bCs/>
        </w:rPr>
        <w:t xml:space="preserve">Reviewing unsuccessful applications </w:t>
      </w:r>
    </w:p>
    <w:p w14:paraId="628BD026" w14:textId="77777777" w:rsidR="008C2EB6" w:rsidRDefault="008C2EB6" w:rsidP="008C2EB6">
      <w:pPr>
        <w:rPr>
          <w:rFonts w:ascii="Arial" w:hAnsi="Arial" w:cs="Arial"/>
        </w:rPr>
      </w:pPr>
    </w:p>
    <w:p w14:paraId="28BD2EC1" w14:textId="77777777" w:rsidR="008C2EB6" w:rsidRPr="00654D89" w:rsidRDefault="008C2EB6" w:rsidP="008C2EB6">
      <w:pPr>
        <w:ind w:left="720" w:hanging="720"/>
        <w:rPr>
          <w:rFonts w:ascii="Arial" w:hAnsi="Arial" w:cs="Arial"/>
        </w:rPr>
      </w:pPr>
      <w:r>
        <w:rPr>
          <w:rFonts w:ascii="Arial" w:hAnsi="Arial" w:cs="Arial"/>
        </w:rPr>
        <w:t>7.1</w:t>
      </w:r>
      <w:r>
        <w:rPr>
          <w:rFonts w:ascii="Arial" w:hAnsi="Arial" w:cs="Arial"/>
        </w:rPr>
        <w:tab/>
      </w:r>
      <w:r w:rsidRPr="00654D89">
        <w:rPr>
          <w:rFonts w:ascii="Arial" w:hAnsi="Arial" w:cs="Arial"/>
        </w:rPr>
        <w:t xml:space="preserve">The scheme is discretionary and there are no appeal rights to an Independent Tribunal, but you can ask us to look at your case again within 5 days of our decision if you are not happy with the outcome of your application. Requests for a review of our decision need to be made in writing. It must state the reasons why you are asking for a review of the decision and be signed and dated. </w:t>
      </w:r>
    </w:p>
    <w:p w14:paraId="7CB759A2" w14:textId="77777777" w:rsidR="008C2EB6" w:rsidRPr="00654D89" w:rsidRDefault="008C2EB6" w:rsidP="008C2EB6">
      <w:pPr>
        <w:ind w:left="120"/>
        <w:rPr>
          <w:rFonts w:ascii="Arial" w:hAnsi="Arial" w:cs="Arial"/>
        </w:rPr>
      </w:pPr>
    </w:p>
    <w:p w14:paraId="20F68C8C" w14:textId="77777777" w:rsidR="008C2EB6" w:rsidRDefault="008C2EB6" w:rsidP="008C2EB6">
      <w:pPr>
        <w:ind w:left="720" w:hanging="720"/>
        <w:rPr>
          <w:rFonts w:ascii="Arial" w:hAnsi="Arial" w:cs="Arial"/>
        </w:rPr>
      </w:pPr>
      <w:r>
        <w:rPr>
          <w:rFonts w:ascii="Arial" w:hAnsi="Arial" w:cs="Arial"/>
        </w:rPr>
        <w:t>7.2</w:t>
      </w:r>
      <w:r>
        <w:rPr>
          <w:rFonts w:ascii="Arial" w:hAnsi="Arial" w:cs="Arial"/>
        </w:rPr>
        <w:tab/>
        <w:t>Decision will be reviewed by the Benefits and Financial Resilience Manager or the Assistant Director for Revenues, Benefits and Customer Services.</w:t>
      </w:r>
    </w:p>
    <w:p w14:paraId="2D7A9188" w14:textId="77777777" w:rsidR="008C2EB6" w:rsidRDefault="008C2EB6" w:rsidP="008C2EB6">
      <w:pPr>
        <w:ind w:left="720" w:hanging="720"/>
        <w:rPr>
          <w:rFonts w:ascii="Arial" w:hAnsi="Arial" w:cs="Arial"/>
        </w:rPr>
      </w:pPr>
    </w:p>
    <w:p w14:paraId="522DCA7F" w14:textId="77777777" w:rsidR="008C2EB6" w:rsidRDefault="008C2EB6" w:rsidP="008C2EB6">
      <w:pPr>
        <w:ind w:left="720" w:hanging="720"/>
        <w:rPr>
          <w:rFonts w:ascii="Arial" w:hAnsi="Arial" w:cs="Arial"/>
        </w:rPr>
      </w:pPr>
      <w:r>
        <w:rPr>
          <w:rFonts w:ascii="Arial" w:hAnsi="Arial" w:cs="Arial"/>
        </w:rPr>
        <w:t>7.3</w:t>
      </w:r>
      <w:r>
        <w:rPr>
          <w:rFonts w:ascii="Arial" w:hAnsi="Arial" w:cs="Arial"/>
        </w:rPr>
        <w:tab/>
      </w:r>
      <w:r w:rsidRPr="00654D89">
        <w:rPr>
          <w:rFonts w:ascii="Arial" w:hAnsi="Arial" w:cs="Arial"/>
        </w:rPr>
        <w:t>You will be notified of the review decision within 14 days of your request. This decision will be final. If you do not have access to a computer, you can get in touch with us and we will advise you on how you can request a review.</w:t>
      </w:r>
    </w:p>
    <w:p w14:paraId="41BE5DE7" w14:textId="77777777" w:rsidR="008C2EB6" w:rsidRDefault="008C2EB6" w:rsidP="008C2EB6">
      <w:pPr>
        <w:ind w:left="720" w:hanging="720"/>
        <w:rPr>
          <w:rFonts w:ascii="Arial" w:hAnsi="Arial" w:cs="Arial"/>
        </w:rPr>
      </w:pPr>
    </w:p>
    <w:p w14:paraId="3F2532BF" w14:textId="77777777" w:rsidR="006A131C" w:rsidRDefault="008C2EB6" w:rsidP="0091252B">
      <w:pPr>
        <w:ind w:left="720" w:hanging="720"/>
        <w:rPr>
          <w:rFonts w:ascii="Arial" w:hAnsi="Arial"/>
          <w:b/>
          <w:szCs w:val="20"/>
        </w:rPr>
      </w:pPr>
      <w:r>
        <w:rPr>
          <w:rFonts w:ascii="Arial" w:hAnsi="Arial"/>
          <w:b/>
          <w:szCs w:val="20"/>
        </w:rPr>
        <w:t>8.0</w:t>
      </w:r>
      <w:r>
        <w:rPr>
          <w:rFonts w:ascii="Arial" w:hAnsi="Arial"/>
          <w:b/>
          <w:szCs w:val="20"/>
        </w:rPr>
        <w:tab/>
      </w:r>
      <w:r w:rsidR="006A131C">
        <w:rPr>
          <w:rFonts w:ascii="Arial" w:hAnsi="Arial"/>
          <w:b/>
          <w:szCs w:val="20"/>
        </w:rPr>
        <w:t>Other considerations</w:t>
      </w:r>
    </w:p>
    <w:p w14:paraId="11189C56" w14:textId="77777777" w:rsidR="006A131C" w:rsidRDefault="006A131C" w:rsidP="0091252B">
      <w:pPr>
        <w:ind w:left="720" w:hanging="720"/>
        <w:rPr>
          <w:rFonts w:ascii="Arial" w:hAnsi="Arial"/>
          <w:b/>
          <w:szCs w:val="20"/>
        </w:rPr>
      </w:pPr>
    </w:p>
    <w:p w14:paraId="783245A3" w14:textId="77777777" w:rsidR="006A131C" w:rsidRPr="00394055" w:rsidRDefault="00394055" w:rsidP="0091252B">
      <w:pPr>
        <w:ind w:left="720" w:hanging="720"/>
        <w:rPr>
          <w:rFonts w:ascii="Arial" w:hAnsi="Arial"/>
          <w:szCs w:val="20"/>
        </w:rPr>
      </w:pPr>
      <w:r w:rsidRPr="00394055">
        <w:rPr>
          <w:rFonts w:ascii="Arial" w:hAnsi="Arial"/>
          <w:szCs w:val="20"/>
        </w:rPr>
        <w:t>8</w:t>
      </w:r>
      <w:r w:rsidR="006A131C" w:rsidRPr="00394055">
        <w:rPr>
          <w:rFonts w:ascii="Arial" w:hAnsi="Arial"/>
          <w:szCs w:val="20"/>
        </w:rPr>
        <w:t>.1</w:t>
      </w:r>
      <w:r w:rsidR="006A131C" w:rsidRPr="00394055">
        <w:rPr>
          <w:rFonts w:ascii="Arial" w:hAnsi="Arial" w:cs="Arial"/>
          <w:szCs w:val="20"/>
        </w:rPr>
        <w:t xml:space="preserve"> </w:t>
      </w:r>
      <w:r w:rsidR="006A131C" w:rsidRPr="00394055">
        <w:rPr>
          <w:rFonts w:ascii="Arial" w:hAnsi="Arial" w:cs="Arial"/>
          <w:szCs w:val="20"/>
        </w:rPr>
        <w:tab/>
        <w:t xml:space="preserve">As this is a limited fund once exhausted the scheme will close. </w:t>
      </w:r>
      <w:r w:rsidR="006A131C" w:rsidRPr="00394055">
        <w:rPr>
          <w:rFonts w:ascii="Arial" w:hAnsi="Arial"/>
          <w:szCs w:val="20"/>
        </w:rPr>
        <w:t>The budget will be monitored on a regular basis.</w:t>
      </w:r>
    </w:p>
    <w:p w14:paraId="3BA67979" w14:textId="77777777" w:rsidR="006A131C" w:rsidRPr="00394055" w:rsidRDefault="006A131C" w:rsidP="0091252B">
      <w:pPr>
        <w:ind w:left="720" w:hanging="720"/>
        <w:rPr>
          <w:rFonts w:ascii="Arial" w:hAnsi="Arial"/>
          <w:szCs w:val="20"/>
        </w:rPr>
      </w:pPr>
    </w:p>
    <w:p w14:paraId="7C8EE926" w14:textId="77777777" w:rsidR="006A131C" w:rsidRDefault="00394055" w:rsidP="006A131C">
      <w:pPr>
        <w:ind w:left="720" w:hanging="720"/>
        <w:rPr>
          <w:rFonts w:ascii="Arial" w:hAnsi="Arial"/>
          <w:szCs w:val="20"/>
        </w:rPr>
      </w:pPr>
      <w:r w:rsidRPr="00394055">
        <w:rPr>
          <w:rFonts w:ascii="Arial" w:hAnsi="Arial"/>
          <w:szCs w:val="20"/>
        </w:rPr>
        <w:t>8</w:t>
      </w:r>
      <w:r w:rsidR="006A131C" w:rsidRPr="00394055">
        <w:rPr>
          <w:rFonts w:ascii="Arial" w:hAnsi="Arial"/>
          <w:szCs w:val="20"/>
        </w:rPr>
        <w:t xml:space="preserve">.2 </w:t>
      </w:r>
      <w:r w:rsidR="006A131C" w:rsidRPr="00394055">
        <w:rPr>
          <w:rFonts w:ascii="Arial" w:hAnsi="Arial"/>
          <w:szCs w:val="20"/>
        </w:rPr>
        <w:tab/>
        <w:t>As</w:t>
      </w:r>
      <w:r w:rsidR="006A131C">
        <w:rPr>
          <w:rFonts w:ascii="Arial" w:hAnsi="Arial"/>
          <w:szCs w:val="20"/>
        </w:rPr>
        <w:t xml:space="preserve"> this policy has been established to respond rapidly to the cost of living crisis it may need to be revised to ensure the scheme meets the needs of both our residents and the Council. Delegated authority </w:t>
      </w:r>
      <w:r w:rsidR="00962436">
        <w:rPr>
          <w:rFonts w:ascii="Arial" w:hAnsi="Arial"/>
          <w:szCs w:val="20"/>
        </w:rPr>
        <w:t xml:space="preserve">is </w:t>
      </w:r>
      <w:r w:rsidR="006A131C">
        <w:rPr>
          <w:rFonts w:ascii="Arial" w:hAnsi="Arial"/>
          <w:szCs w:val="20"/>
        </w:rPr>
        <w:t xml:space="preserve">given to the Assistant Director for Revenues, Benefits, Customer Services </w:t>
      </w:r>
      <w:r w:rsidR="00C11301">
        <w:rPr>
          <w:rFonts w:ascii="Arial" w:hAnsi="Arial"/>
          <w:szCs w:val="20"/>
        </w:rPr>
        <w:t xml:space="preserve">in consultation with the Finance Portfolio Holder and the </w:t>
      </w:r>
      <w:r w:rsidR="00317160">
        <w:rPr>
          <w:rFonts w:ascii="Arial" w:hAnsi="Arial"/>
          <w:szCs w:val="20"/>
        </w:rPr>
        <w:t>Portfolio Holder for Sustainable Homes and Communities</w:t>
      </w:r>
      <w:r w:rsidR="00C11301">
        <w:rPr>
          <w:rFonts w:ascii="Arial" w:hAnsi="Arial"/>
          <w:szCs w:val="20"/>
        </w:rPr>
        <w:t xml:space="preserve"> </w:t>
      </w:r>
      <w:r w:rsidR="006A131C">
        <w:rPr>
          <w:rFonts w:ascii="Arial" w:hAnsi="Arial"/>
          <w:szCs w:val="20"/>
        </w:rPr>
        <w:t xml:space="preserve">to adjust the policy where further need which has not yet been identified or in the administration of the scheme. </w:t>
      </w:r>
      <w:r w:rsidR="00962436">
        <w:rPr>
          <w:rFonts w:ascii="Arial" w:hAnsi="Arial"/>
          <w:szCs w:val="20"/>
        </w:rPr>
        <w:t>This would also include providing targeted</w:t>
      </w:r>
      <w:r w:rsidR="00C11301">
        <w:rPr>
          <w:rFonts w:ascii="Arial" w:hAnsi="Arial"/>
          <w:szCs w:val="20"/>
        </w:rPr>
        <w:t xml:space="preserve"> support of a fixed amount </w:t>
      </w:r>
      <w:r w:rsidR="00962436">
        <w:rPr>
          <w:rFonts w:ascii="Arial" w:hAnsi="Arial"/>
          <w:szCs w:val="20"/>
        </w:rPr>
        <w:t>to a particular cohort</w:t>
      </w:r>
      <w:r w:rsidR="00C11301">
        <w:rPr>
          <w:rFonts w:ascii="Arial" w:hAnsi="Arial"/>
          <w:szCs w:val="20"/>
        </w:rPr>
        <w:t xml:space="preserve"> by inviting them to make a claim.</w:t>
      </w:r>
      <w:r w:rsidR="00962436">
        <w:rPr>
          <w:rFonts w:ascii="Arial" w:hAnsi="Arial"/>
          <w:szCs w:val="20"/>
        </w:rPr>
        <w:t xml:space="preserve">  </w:t>
      </w:r>
    </w:p>
    <w:p w14:paraId="119360FA" w14:textId="77777777" w:rsidR="00394055" w:rsidRDefault="00394055" w:rsidP="006A131C">
      <w:pPr>
        <w:ind w:left="720" w:hanging="720"/>
        <w:rPr>
          <w:rFonts w:ascii="Arial" w:hAnsi="Arial"/>
          <w:szCs w:val="20"/>
        </w:rPr>
      </w:pPr>
    </w:p>
    <w:p w14:paraId="5DFC0832" w14:textId="77777777" w:rsidR="00394055" w:rsidRPr="00654D89" w:rsidRDefault="00394055" w:rsidP="00394055">
      <w:pPr>
        <w:ind w:left="720" w:hanging="720"/>
        <w:rPr>
          <w:rFonts w:ascii="Arial" w:hAnsi="Arial" w:cs="Arial"/>
        </w:rPr>
      </w:pPr>
      <w:r>
        <w:rPr>
          <w:rFonts w:ascii="Arial" w:hAnsi="Arial"/>
          <w:szCs w:val="20"/>
        </w:rPr>
        <w:t>8.3</w:t>
      </w:r>
      <w:r>
        <w:rPr>
          <w:rFonts w:ascii="Arial" w:hAnsi="Arial"/>
          <w:szCs w:val="20"/>
        </w:rPr>
        <w:tab/>
      </w:r>
      <w:r w:rsidRPr="00654D89">
        <w:rPr>
          <w:rFonts w:ascii="Arial" w:hAnsi="Arial" w:cs="Arial"/>
        </w:rPr>
        <w:t xml:space="preserve">In line with the principles of good administration, all applications will be treated fairly and consistently under the terms we have set out here. Applications will be processed in a timely manner. </w:t>
      </w:r>
    </w:p>
    <w:p w14:paraId="28D35AE7" w14:textId="77777777" w:rsidR="00394055" w:rsidRPr="00654D89" w:rsidRDefault="00394055" w:rsidP="00394055">
      <w:pPr>
        <w:rPr>
          <w:rFonts w:ascii="Arial" w:hAnsi="Arial" w:cs="Arial"/>
        </w:rPr>
      </w:pPr>
    </w:p>
    <w:p w14:paraId="4F53299B" w14:textId="77777777" w:rsidR="00394055" w:rsidRPr="00654D89" w:rsidRDefault="00394055" w:rsidP="00394055">
      <w:pPr>
        <w:ind w:left="720" w:hanging="720"/>
        <w:rPr>
          <w:rFonts w:ascii="Arial" w:hAnsi="Arial" w:cs="Arial"/>
        </w:rPr>
      </w:pPr>
      <w:r>
        <w:rPr>
          <w:rFonts w:ascii="Arial" w:hAnsi="Arial" w:cs="Arial"/>
        </w:rPr>
        <w:t>8.4</w:t>
      </w:r>
      <w:r>
        <w:rPr>
          <w:rFonts w:ascii="Arial" w:hAnsi="Arial" w:cs="Arial"/>
        </w:rPr>
        <w:tab/>
      </w:r>
      <w:r w:rsidRPr="00654D89">
        <w:rPr>
          <w:rFonts w:ascii="Arial" w:hAnsi="Arial" w:cs="Arial"/>
        </w:rPr>
        <w:t xml:space="preserve">We will monitor this scheme on an ongoing basis. We will regularly review the scheme to ensure that we are making the best use of the money we have available. To support our monitoring and evaluation, we may get in touch with applicants after decisions on awards have been made in order to ask for feedback about the scheme and may also share your data with other colleagues in the council to support our monitoring and evaluation of the scheme. </w:t>
      </w:r>
    </w:p>
    <w:p w14:paraId="44700968" w14:textId="77777777" w:rsidR="00394055" w:rsidRDefault="00394055" w:rsidP="006A131C">
      <w:pPr>
        <w:ind w:left="720" w:hanging="720"/>
        <w:rPr>
          <w:rFonts w:ascii="Arial" w:hAnsi="Arial"/>
          <w:szCs w:val="20"/>
        </w:rPr>
      </w:pPr>
    </w:p>
    <w:p w14:paraId="1925BC6A" w14:textId="77777777" w:rsidR="006A131C" w:rsidRDefault="006A131C" w:rsidP="0091252B">
      <w:pPr>
        <w:ind w:left="720" w:hanging="720"/>
        <w:rPr>
          <w:rFonts w:ascii="Arial" w:hAnsi="Arial"/>
          <w:b/>
          <w:szCs w:val="20"/>
        </w:rPr>
      </w:pPr>
    </w:p>
    <w:p w14:paraId="57B9FBFC" w14:textId="77777777" w:rsidR="00394055" w:rsidRPr="00394055" w:rsidRDefault="00394055" w:rsidP="00394055">
      <w:pPr>
        <w:rPr>
          <w:rFonts w:ascii="Arial" w:hAnsi="Arial" w:cs="Arial"/>
          <w:b/>
          <w:bCs/>
        </w:rPr>
      </w:pPr>
      <w:r w:rsidRPr="00394055">
        <w:rPr>
          <w:rFonts w:ascii="Arial" w:hAnsi="Arial"/>
          <w:b/>
          <w:szCs w:val="20"/>
        </w:rPr>
        <w:t>9.0</w:t>
      </w:r>
      <w:r w:rsidRPr="00394055">
        <w:rPr>
          <w:rFonts w:ascii="Arial" w:hAnsi="Arial"/>
          <w:b/>
          <w:szCs w:val="20"/>
        </w:rPr>
        <w:tab/>
      </w:r>
      <w:r w:rsidRPr="00394055">
        <w:rPr>
          <w:rFonts w:ascii="Arial" w:hAnsi="Arial" w:cs="Arial"/>
          <w:b/>
          <w:bCs/>
        </w:rPr>
        <w:t>How will we use &amp; share your information</w:t>
      </w:r>
    </w:p>
    <w:p w14:paraId="1504C558" w14:textId="77777777" w:rsidR="00394055" w:rsidRPr="00654D89" w:rsidRDefault="00394055" w:rsidP="00394055">
      <w:pPr>
        <w:rPr>
          <w:rFonts w:ascii="Arial" w:hAnsi="Arial" w:cs="Arial"/>
          <w:b/>
          <w:bCs/>
        </w:rPr>
      </w:pPr>
    </w:p>
    <w:p w14:paraId="73138FCA" w14:textId="77777777" w:rsidR="00394055" w:rsidRPr="00654D89" w:rsidRDefault="00394055" w:rsidP="00394055">
      <w:pPr>
        <w:spacing w:line="276" w:lineRule="auto"/>
        <w:ind w:left="720" w:hanging="720"/>
        <w:rPr>
          <w:rFonts w:ascii="Arial" w:hAnsi="Arial" w:cs="Arial"/>
        </w:rPr>
      </w:pPr>
      <w:r>
        <w:rPr>
          <w:rFonts w:ascii="Arial" w:hAnsi="Arial" w:cs="Arial"/>
        </w:rPr>
        <w:t>9.1</w:t>
      </w:r>
      <w:r>
        <w:rPr>
          <w:rFonts w:ascii="Arial" w:hAnsi="Arial" w:cs="Arial"/>
        </w:rPr>
        <w:tab/>
      </w:r>
      <w:r w:rsidRPr="00654D89">
        <w:rPr>
          <w:rFonts w:ascii="Arial" w:hAnsi="Arial" w:cs="Arial"/>
        </w:rPr>
        <w:t xml:space="preserve">The Council will only collect data relevant to your application. Your data will </w:t>
      </w:r>
      <w:r w:rsidR="00596DA3">
        <w:rPr>
          <w:rFonts w:ascii="Arial" w:hAnsi="Arial" w:cs="Arial"/>
        </w:rPr>
        <w:t xml:space="preserve">also </w:t>
      </w:r>
      <w:r w:rsidRPr="00654D89">
        <w:rPr>
          <w:rFonts w:ascii="Arial" w:hAnsi="Arial" w:cs="Arial"/>
        </w:rPr>
        <w:t>be held on our digital platform</w:t>
      </w:r>
      <w:r w:rsidR="00596DA3">
        <w:rPr>
          <w:rFonts w:ascii="Arial" w:hAnsi="Arial" w:cs="Arial"/>
        </w:rPr>
        <w:t>s</w:t>
      </w:r>
      <w:r w:rsidRPr="00654D89">
        <w:rPr>
          <w:rFonts w:ascii="Arial" w:hAnsi="Arial" w:cs="Arial"/>
        </w:rPr>
        <w:t xml:space="preserve"> and will be protected using up-to-date technical and organisational security measures.</w:t>
      </w:r>
    </w:p>
    <w:p w14:paraId="50803BE2" w14:textId="77777777" w:rsidR="00394055" w:rsidRPr="00654D89" w:rsidRDefault="00394055" w:rsidP="00394055">
      <w:pPr>
        <w:spacing w:line="276" w:lineRule="auto"/>
        <w:rPr>
          <w:rFonts w:ascii="Arial" w:hAnsi="Arial" w:cs="Arial"/>
        </w:rPr>
      </w:pPr>
      <w:r>
        <w:rPr>
          <w:rFonts w:ascii="Arial" w:hAnsi="Arial" w:cs="Arial"/>
        </w:rPr>
        <w:tab/>
      </w:r>
    </w:p>
    <w:p w14:paraId="62861E8C" w14:textId="77777777" w:rsidR="00394055" w:rsidRDefault="00394055" w:rsidP="00394055">
      <w:pPr>
        <w:spacing w:line="276" w:lineRule="auto"/>
        <w:rPr>
          <w:rFonts w:ascii="Arial" w:hAnsi="Arial" w:cs="Arial"/>
        </w:rPr>
      </w:pPr>
      <w:r>
        <w:rPr>
          <w:rFonts w:ascii="Arial" w:hAnsi="Arial" w:cs="Arial"/>
        </w:rPr>
        <w:t>9.2</w:t>
      </w:r>
      <w:r>
        <w:rPr>
          <w:rFonts w:ascii="Arial" w:hAnsi="Arial" w:cs="Arial"/>
        </w:rPr>
        <w:tab/>
      </w:r>
      <w:r w:rsidRPr="00654D89">
        <w:rPr>
          <w:rFonts w:ascii="Arial" w:hAnsi="Arial" w:cs="Arial"/>
        </w:rPr>
        <w:t>Your data will be used to:</w:t>
      </w:r>
    </w:p>
    <w:p w14:paraId="4E4ECBB5" w14:textId="77777777" w:rsidR="00394055" w:rsidRPr="00654D89" w:rsidRDefault="00394055" w:rsidP="00394055">
      <w:pPr>
        <w:spacing w:line="276" w:lineRule="auto"/>
        <w:ind w:firstLine="720"/>
        <w:rPr>
          <w:rFonts w:ascii="Arial" w:hAnsi="Arial" w:cs="Arial"/>
        </w:rPr>
      </w:pPr>
    </w:p>
    <w:p w14:paraId="3FE9B958" w14:textId="77777777" w:rsidR="00394055" w:rsidRPr="00654D89" w:rsidRDefault="00394055" w:rsidP="00394055">
      <w:pPr>
        <w:pStyle w:val="ListParagraph"/>
        <w:numPr>
          <w:ilvl w:val="0"/>
          <w:numId w:val="21"/>
        </w:numPr>
        <w:spacing w:line="276" w:lineRule="auto"/>
        <w:contextualSpacing w:val="0"/>
        <w:rPr>
          <w:rFonts w:ascii="Arial" w:hAnsi="Arial" w:cs="Arial"/>
        </w:rPr>
      </w:pPr>
      <w:r w:rsidRPr="00654D89">
        <w:rPr>
          <w:rFonts w:ascii="Arial" w:hAnsi="Arial" w:cs="Arial"/>
        </w:rPr>
        <w:t xml:space="preserve">Determine your eligibility for </w:t>
      </w:r>
      <w:r>
        <w:rPr>
          <w:rFonts w:ascii="Arial" w:hAnsi="Arial" w:cs="Arial"/>
        </w:rPr>
        <w:t>a cost of living hardship payment</w:t>
      </w:r>
    </w:p>
    <w:p w14:paraId="04782F9A" w14:textId="77777777" w:rsidR="00394055" w:rsidRPr="00654D89" w:rsidRDefault="00394055" w:rsidP="00394055">
      <w:pPr>
        <w:pStyle w:val="ListParagraph"/>
        <w:numPr>
          <w:ilvl w:val="0"/>
          <w:numId w:val="21"/>
        </w:numPr>
        <w:spacing w:line="276" w:lineRule="auto"/>
        <w:contextualSpacing w:val="0"/>
        <w:rPr>
          <w:rFonts w:ascii="Arial" w:hAnsi="Arial" w:cs="Arial"/>
        </w:rPr>
      </w:pPr>
      <w:r w:rsidRPr="00654D89">
        <w:rPr>
          <w:rFonts w:ascii="Arial" w:hAnsi="Arial" w:cs="Arial"/>
        </w:rPr>
        <w:t>Contact you about decisions or updates related to an application</w:t>
      </w:r>
    </w:p>
    <w:p w14:paraId="11C6D721" w14:textId="77777777" w:rsidR="00394055" w:rsidRDefault="00394055" w:rsidP="00394055">
      <w:pPr>
        <w:pStyle w:val="ListParagraph"/>
        <w:numPr>
          <w:ilvl w:val="0"/>
          <w:numId w:val="21"/>
        </w:numPr>
        <w:spacing w:line="276" w:lineRule="auto"/>
        <w:contextualSpacing w:val="0"/>
        <w:rPr>
          <w:rFonts w:ascii="Arial" w:hAnsi="Arial" w:cs="Arial"/>
        </w:rPr>
      </w:pPr>
      <w:r w:rsidRPr="00654D89">
        <w:rPr>
          <w:rFonts w:ascii="Arial" w:hAnsi="Arial" w:cs="Arial"/>
        </w:rPr>
        <w:t>Issue the payment to your nominated Bank or Building Society account where appropriate</w:t>
      </w:r>
    </w:p>
    <w:p w14:paraId="1437B899" w14:textId="77777777" w:rsidR="00394055" w:rsidRDefault="00596DA3" w:rsidP="00B857A4">
      <w:pPr>
        <w:pStyle w:val="ListParagraph"/>
        <w:numPr>
          <w:ilvl w:val="0"/>
          <w:numId w:val="21"/>
        </w:numPr>
        <w:spacing w:line="276" w:lineRule="auto"/>
        <w:contextualSpacing w:val="0"/>
        <w:rPr>
          <w:rFonts w:ascii="Arial" w:hAnsi="Arial" w:cs="Arial"/>
        </w:rPr>
      </w:pPr>
      <w:r w:rsidRPr="00596DA3">
        <w:rPr>
          <w:rFonts w:ascii="Arial" w:hAnsi="Arial" w:cs="Arial"/>
        </w:rPr>
        <w:t>Monitor the needs of our residents to enable the aims of</w:t>
      </w:r>
      <w:r>
        <w:rPr>
          <w:rFonts w:ascii="Arial" w:hAnsi="Arial" w:cs="Arial"/>
        </w:rPr>
        <w:t xml:space="preserve"> the poverty strategy to be met and help inform future policies, </w:t>
      </w:r>
      <w:r w:rsidRPr="00596DA3">
        <w:rPr>
          <w:rFonts w:ascii="Arial" w:hAnsi="Arial" w:cs="Arial"/>
        </w:rPr>
        <w:t xml:space="preserve">strategies </w:t>
      </w:r>
      <w:r>
        <w:rPr>
          <w:rFonts w:ascii="Arial" w:hAnsi="Arial" w:cs="Arial"/>
        </w:rPr>
        <w:t>and operational matters.</w:t>
      </w:r>
    </w:p>
    <w:p w14:paraId="38B1947B" w14:textId="77777777" w:rsidR="00596DA3" w:rsidRPr="00596DA3" w:rsidRDefault="00596DA3" w:rsidP="00596DA3">
      <w:pPr>
        <w:pStyle w:val="ListParagraph"/>
        <w:spacing w:line="276" w:lineRule="auto"/>
        <w:ind w:left="1080"/>
        <w:contextualSpacing w:val="0"/>
        <w:rPr>
          <w:rFonts w:ascii="Arial" w:hAnsi="Arial" w:cs="Arial"/>
        </w:rPr>
      </w:pPr>
    </w:p>
    <w:p w14:paraId="0F9A16CB" w14:textId="77777777" w:rsidR="00394055" w:rsidRPr="00654D89" w:rsidRDefault="00394055" w:rsidP="00394055">
      <w:pPr>
        <w:spacing w:line="276" w:lineRule="auto"/>
        <w:ind w:left="720" w:hanging="720"/>
        <w:rPr>
          <w:rFonts w:ascii="Arial" w:hAnsi="Arial" w:cs="Arial"/>
        </w:rPr>
      </w:pPr>
      <w:r>
        <w:rPr>
          <w:rFonts w:ascii="Arial" w:hAnsi="Arial" w:cs="Arial"/>
        </w:rPr>
        <w:t>9.3</w:t>
      </w:r>
      <w:r>
        <w:rPr>
          <w:rFonts w:ascii="Arial" w:hAnsi="Arial" w:cs="Arial"/>
        </w:rPr>
        <w:tab/>
      </w:r>
      <w:r w:rsidRPr="00654D89">
        <w:rPr>
          <w:rFonts w:ascii="Arial" w:hAnsi="Arial" w:cs="Arial"/>
        </w:rPr>
        <w:t>Your personal data will not be kept longer than necessary (in line with our existing retention schedule).</w:t>
      </w:r>
    </w:p>
    <w:p w14:paraId="256910A3" w14:textId="77777777" w:rsidR="00394055" w:rsidRPr="00654D89" w:rsidRDefault="00394055" w:rsidP="00394055">
      <w:pPr>
        <w:rPr>
          <w:rFonts w:ascii="Arial" w:hAnsi="Arial" w:cs="Arial"/>
        </w:rPr>
      </w:pPr>
    </w:p>
    <w:p w14:paraId="4AAFFB1B" w14:textId="77777777" w:rsidR="00394055" w:rsidRPr="00654D89" w:rsidRDefault="00394055" w:rsidP="00394055">
      <w:pPr>
        <w:ind w:left="720" w:hanging="720"/>
        <w:rPr>
          <w:rFonts w:ascii="Arial" w:hAnsi="Arial" w:cs="Arial"/>
        </w:rPr>
      </w:pPr>
      <w:r>
        <w:rPr>
          <w:rFonts w:ascii="Arial" w:hAnsi="Arial" w:cs="Arial"/>
        </w:rPr>
        <w:t>9.4</w:t>
      </w:r>
      <w:r>
        <w:rPr>
          <w:rFonts w:ascii="Arial" w:hAnsi="Arial" w:cs="Arial"/>
        </w:rPr>
        <w:tab/>
      </w:r>
      <w:r w:rsidRPr="00654D89">
        <w:rPr>
          <w:rFonts w:ascii="Arial" w:hAnsi="Arial" w:cs="Arial"/>
        </w:rPr>
        <w:t xml:space="preserve">Information collected during the application process will be used to assess </w:t>
      </w:r>
      <w:r>
        <w:rPr>
          <w:rFonts w:ascii="Arial" w:hAnsi="Arial" w:cs="Arial"/>
        </w:rPr>
        <w:t xml:space="preserve">your </w:t>
      </w:r>
      <w:r w:rsidRPr="00654D89">
        <w:rPr>
          <w:rFonts w:ascii="Arial" w:hAnsi="Arial" w:cs="Arial"/>
        </w:rPr>
        <w:t xml:space="preserve">claim. Information </w:t>
      </w:r>
      <w:r>
        <w:rPr>
          <w:rFonts w:ascii="Arial" w:hAnsi="Arial" w:cs="Arial"/>
        </w:rPr>
        <w:t xml:space="preserve">may be </w:t>
      </w:r>
      <w:r w:rsidRPr="00654D89">
        <w:rPr>
          <w:rFonts w:ascii="Arial" w:hAnsi="Arial" w:cs="Arial"/>
        </w:rPr>
        <w:t xml:space="preserve">cross matched with other data held by the Council and third-party agencies e.g. Department for Work and Pensions (DWP), HM Revenue &amp; Customs (HMRC) for verification purposes. </w:t>
      </w:r>
    </w:p>
    <w:p w14:paraId="5C4115FF" w14:textId="77777777" w:rsidR="00394055" w:rsidRPr="00654D89" w:rsidRDefault="00394055" w:rsidP="00394055">
      <w:pPr>
        <w:rPr>
          <w:rFonts w:ascii="Arial" w:hAnsi="Arial" w:cs="Arial"/>
        </w:rPr>
      </w:pPr>
      <w:r w:rsidRPr="00654D89">
        <w:rPr>
          <w:rFonts w:ascii="Arial" w:hAnsi="Arial" w:cs="Arial"/>
        </w:rPr>
        <w:t>.</w:t>
      </w:r>
    </w:p>
    <w:p w14:paraId="47F5B3A6" w14:textId="77777777" w:rsidR="00394055" w:rsidRDefault="00394055" w:rsidP="00394055">
      <w:pPr>
        <w:ind w:left="720" w:hanging="720"/>
        <w:rPr>
          <w:rFonts w:ascii="Arial" w:hAnsi="Arial" w:cs="Arial"/>
        </w:rPr>
      </w:pPr>
      <w:r>
        <w:rPr>
          <w:rFonts w:ascii="Arial" w:hAnsi="Arial" w:cs="Arial"/>
        </w:rPr>
        <w:t>9.5</w:t>
      </w:r>
      <w:r>
        <w:rPr>
          <w:rFonts w:ascii="Arial" w:hAnsi="Arial" w:cs="Arial"/>
        </w:rPr>
        <w:tab/>
        <w:t>T</w:t>
      </w:r>
      <w:r w:rsidRPr="00654D89">
        <w:rPr>
          <w:rFonts w:ascii="Arial" w:hAnsi="Arial" w:cs="Arial"/>
        </w:rPr>
        <w:t xml:space="preserve">he Council </w:t>
      </w:r>
      <w:r>
        <w:rPr>
          <w:rFonts w:ascii="Arial" w:hAnsi="Arial" w:cs="Arial"/>
        </w:rPr>
        <w:t>can</w:t>
      </w:r>
      <w:r w:rsidRPr="00654D89">
        <w:rPr>
          <w:rFonts w:ascii="Arial" w:hAnsi="Arial" w:cs="Arial"/>
        </w:rPr>
        <w:t xml:space="preserve"> also share data with both internal and external organisations for the purposes of validating any applications you may make or have made for other Council services such as Housing Applications, School Placements, Homeless Applications.</w:t>
      </w:r>
      <w:r>
        <w:rPr>
          <w:rFonts w:ascii="Arial" w:hAnsi="Arial" w:cs="Arial"/>
        </w:rPr>
        <w:t xml:space="preserve"> </w:t>
      </w:r>
    </w:p>
    <w:p w14:paraId="37F9C33E" w14:textId="77777777" w:rsidR="00394055" w:rsidRDefault="00394055" w:rsidP="00394055">
      <w:pPr>
        <w:ind w:left="720" w:hanging="720"/>
        <w:rPr>
          <w:rFonts w:ascii="Arial" w:hAnsi="Arial" w:cs="Arial"/>
        </w:rPr>
      </w:pPr>
    </w:p>
    <w:p w14:paraId="03C3F67F" w14:textId="77777777" w:rsidR="00394055" w:rsidRPr="00654D89" w:rsidRDefault="00394055" w:rsidP="00394055">
      <w:pPr>
        <w:ind w:left="720" w:hanging="720"/>
        <w:rPr>
          <w:rFonts w:ascii="Arial" w:hAnsi="Arial" w:cs="Arial"/>
        </w:rPr>
      </w:pPr>
      <w:r>
        <w:rPr>
          <w:rFonts w:ascii="Arial" w:hAnsi="Arial" w:cs="Arial"/>
        </w:rPr>
        <w:t>9.6</w:t>
      </w:r>
      <w:r>
        <w:rPr>
          <w:rFonts w:ascii="Arial" w:hAnsi="Arial" w:cs="Arial"/>
        </w:rPr>
        <w:tab/>
        <w:t xml:space="preserve">With your permission we may share your data with partner agencies to </w:t>
      </w:r>
      <w:r w:rsidR="00596DA3">
        <w:rPr>
          <w:rFonts w:ascii="Arial" w:hAnsi="Arial" w:cs="Arial"/>
        </w:rPr>
        <w:t>enable them to provide the necessary support in order to achieve long term outcomes in building financial resilience.</w:t>
      </w:r>
    </w:p>
    <w:p w14:paraId="0FD418DE" w14:textId="77777777" w:rsidR="00394055" w:rsidRPr="00654D89" w:rsidRDefault="00394055" w:rsidP="00394055">
      <w:pPr>
        <w:rPr>
          <w:rFonts w:ascii="Arial" w:hAnsi="Arial" w:cs="Arial"/>
        </w:rPr>
      </w:pPr>
      <w:r w:rsidRPr="00654D89">
        <w:rPr>
          <w:rFonts w:ascii="Arial" w:hAnsi="Arial" w:cs="Arial"/>
        </w:rPr>
        <w:t xml:space="preserve"> </w:t>
      </w:r>
    </w:p>
    <w:p w14:paraId="56CAAF00" w14:textId="77777777" w:rsidR="00394055" w:rsidRPr="00654D89" w:rsidRDefault="00394055" w:rsidP="00394055">
      <w:pPr>
        <w:ind w:left="720" w:hanging="720"/>
        <w:rPr>
          <w:rFonts w:ascii="Arial" w:hAnsi="Arial" w:cs="Arial"/>
        </w:rPr>
      </w:pPr>
      <w:r>
        <w:rPr>
          <w:rFonts w:ascii="Arial" w:hAnsi="Arial" w:cs="Arial"/>
        </w:rPr>
        <w:t>9.</w:t>
      </w:r>
      <w:r w:rsidR="00596DA3">
        <w:rPr>
          <w:rFonts w:ascii="Arial" w:hAnsi="Arial" w:cs="Arial"/>
        </w:rPr>
        <w:t>7</w:t>
      </w:r>
      <w:r>
        <w:rPr>
          <w:rFonts w:ascii="Arial" w:hAnsi="Arial" w:cs="Arial"/>
        </w:rPr>
        <w:tab/>
      </w:r>
      <w:r w:rsidRPr="00654D89">
        <w:rPr>
          <w:rFonts w:ascii="Arial" w:hAnsi="Arial" w:cs="Arial"/>
        </w:rPr>
        <w:t>In addition, we may also share your data within the organisation to support our efforts to redirect you to other support that may be available (for example our Discretionary Housing Payment Scheme, Council Tax Reduction Scheme.</w:t>
      </w:r>
    </w:p>
    <w:p w14:paraId="38A86F3D" w14:textId="77777777" w:rsidR="00394055" w:rsidRPr="00654D89" w:rsidRDefault="00394055" w:rsidP="00394055">
      <w:pPr>
        <w:rPr>
          <w:rFonts w:ascii="Arial" w:hAnsi="Arial" w:cs="Arial"/>
        </w:rPr>
      </w:pPr>
    </w:p>
    <w:p w14:paraId="30C041A4" w14:textId="77777777" w:rsidR="006377A6" w:rsidRPr="006377A6" w:rsidRDefault="006377A6" w:rsidP="006377A6">
      <w:pPr>
        <w:autoSpaceDE w:val="0"/>
        <w:autoSpaceDN w:val="0"/>
        <w:adjustRightInd w:val="0"/>
        <w:ind w:left="720" w:hanging="720"/>
        <w:rPr>
          <w:rFonts w:ascii="Arial" w:hAnsi="Arial" w:cs="Arial"/>
          <w:b/>
          <w:bCs/>
        </w:rPr>
      </w:pPr>
      <w:r w:rsidRPr="006377A6">
        <w:rPr>
          <w:rFonts w:ascii="Arial" w:hAnsi="Arial" w:cs="Arial"/>
          <w:b/>
        </w:rPr>
        <w:t>10.0</w:t>
      </w:r>
      <w:r w:rsidRPr="006377A6">
        <w:rPr>
          <w:rFonts w:ascii="Arial" w:hAnsi="Arial" w:cs="Arial"/>
          <w:b/>
        </w:rPr>
        <w:tab/>
        <w:t>F</w:t>
      </w:r>
      <w:r w:rsidRPr="006377A6">
        <w:rPr>
          <w:rFonts w:ascii="Arial" w:hAnsi="Arial" w:cs="Arial"/>
          <w:b/>
          <w:bCs/>
        </w:rPr>
        <w:t xml:space="preserve">raud </w:t>
      </w:r>
    </w:p>
    <w:p w14:paraId="5AA2F92F" w14:textId="77777777" w:rsidR="006377A6" w:rsidRDefault="006377A6" w:rsidP="006377A6">
      <w:pPr>
        <w:autoSpaceDE w:val="0"/>
        <w:autoSpaceDN w:val="0"/>
        <w:adjustRightInd w:val="0"/>
        <w:ind w:left="720" w:hanging="720"/>
        <w:rPr>
          <w:rFonts w:ascii="Arial" w:hAnsi="Arial" w:cs="Arial"/>
          <w:b/>
          <w:bCs/>
        </w:rPr>
      </w:pPr>
    </w:p>
    <w:p w14:paraId="393E5A4A" w14:textId="77777777" w:rsidR="006377A6" w:rsidRDefault="006377A6" w:rsidP="006377A6">
      <w:pPr>
        <w:ind w:left="709" w:hanging="709"/>
        <w:rPr>
          <w:rFonts w:ascii="Arial" w:hAnsi="Arial" w:cs="Arial"/>
        </w:rPr>
      </w:pPr>
      <w:r>
        <w:rPr>
          <w:rFonts w:ascii="Arial" w:hAnsi="Arial" w:cs="Arial"/>
        </w:rPr>
        <w:t>10.1</w:t>
      </w:r>
      <w:r>
        <w:rPr>
          <w:rFonts w:ascii="Arial" w:hAnsi="Arial" w:cs="Arial"/>
        </w:rPr>
        <w:tab/>
        <w:t>Your data may be shared</w:t>
      </w:r>
      <w:r w:rsidRPr="00654D89">
        <w:rPr>
          <w:rFonts w:ascii="Arial" w:hAnsi="Arial" w:cs="Arial"/>
        </w:rPr>
        <w:t xml:space="preserve"> within the organisation or with other Government agencies in order to prevent and/or detect potentially fraudulent activity. Subject to a legal gateway, your information may also be shared for the prevention of fraud and criminal activity with (list not exhaustive): </w:t>
      </w:r>
    </w:p>
    <w:p w14:paraId="281A9709" w14:textId="77777777" w:rsidR="006377A6" w:rsidRPr="00654D89" w:rsidRDefault="006377A6" w:rsidP="006377A6">
      <w:pPr>
        <w:ind w:left="720"/>
        <w:rPr>
          <w:rFonts w:ascii="Arial" w:hAnsi="Arial" w:cs="Arial"/>
        </w:rPr>
      </w:pPr>
    </w:p>
    <w:p w14:paraId="1F20F90E" w14:textId="77777777" w:rsidR="006377A6" w:rsidRPr="00B91931" w:rsidRDefault="006377A6" w:rsidP="006377A6">
      <w:pPr>
        <w:pStyle w:val="ListParagraph"/>
        <w:numPr>
          <w:ilvl w:val="0"/>
          <w:numId w:val="21"/>
        </w:numPr>
        <w:rPr>
          <w:rFonts w:ascii="Arial" w:hAnsi="Arial" w:cs="Arial"/>
        </w:rPr>
      </w:pPr>
      <w:r w:rsidRPr="00B91931">
        <w:rPr>
          <w:rFonts w:ascii="Arial" w:hAnsi="Arial" w:cs="Arial"/>
        </w:rPr>
        <w:t xml:space="preserve">The police </w:t>
      </w:r>
    </w:p>
    <w:p w14:paraId="4EFF5E2F" w14:textId="77777777" w:rsidR="006377A6" w:rsidRPr="00B91931" w:rsidRDefault="006377A6" w:rsidP="006377A6">
      <w:pPr>
        <w:pStyle w:val="ListParagraph"/>
        <w:numPr>
          <w:ilvl w:val="0"/>
          <w:numId w:val="21"/>
        </w:numPr>
        <w:rPr>
          <w:rFonts w:ascii="Arial" w:hAnsi="Arial" w:cs="Arial"/>
        </w:rPr>
      </w:pPr>
      <w:r w:rsidRPr="00B91931">
        <w:rPr>
          <w:rFonts w:ascii="Arial" w:hAnsi="Arial" w:cs="Arial"/>
        </w:rPr>
        <w:t xml:space="preserve">Immigration Service, Absconder Services and/or UK Border Agency </w:t>
      </w:r>
    </w:p>
    <w:p w14:paraId="35CD1195" w14:textId="77777777" w:rsidR="006377A6" w:rsidRPr="00B91931" w:rsidRDefault="006377A6" w:rsidP="006377A6">
      <w:pPr>
        <w:pStyle w:val="ListParagraph"/>
        <w:numPr>
          <w:ilvl w:val="0"/>
          <w:numId w:val="21"/>
        </w:numPr>
        <w:rPr>
          <w:rFonts w:ascii="Arial" w:hAnsi="Arial" w:cs="Arial"/>
        </w:rPr>
      </w:pPr>
      <w:r w:rsidRPr="00B91931">
        <w:rPr>
          <w:rFonts w:ascii="Arial" w:hAnsi="Arial" w:cs="Arial"/>
        </w:rPr>
        <w:t xml:space="preserve">Health and social care organisations </w:t>
      </w:r>
    </w:p>
    <w:p w14:paraId="1728592C" w14:textId="77777777" w:rsidR="006377A6" w:rsidRDefault="006377A6" w:rsidP="006377A6">
      <w:pPr>
        <w:pStyle w:val="ListParagraph"/>
        <w:numPr>
          <w:ilvl w:val="0"/>
          <w:numId w:val="21"/>
        </w:numPr>
        <w:rPr>
          <w:rFonts w:ascii="Arial" w:hAnsi="Arial" w:cs="Arial"/>
        </w:rPr>
      </w:pPr>
      <w:r w:rsidRPr="00B91931">
        <w:rPr>
          <w:rFonts w:ascii="Arial" w:hAnsi="Arial" w:cs="Arial"/>
        </w:rPr>
        <w:t>Other Local Authorities</w:t>
      </w:r>
    </w:p>
    <w:p w14:paraId="01F1B0E0" w14:textId="77777777" w:rsidR="006377A6" w:rsidRDefault="006377A6" w:rsidP="006377A6">
      <w:pPr>
        <w:autoSpaceDE w:val="0"/>
        <w:autoSpaceDN w:val="0"/>
        <w:adjustRightInd w:val="0"/>
        <w:ind w:left="720" w:hanging="720"/>
        <w:rPr>
          <w:rFonts w:ascii="Arial" w:hAnsi="Arial" w:cs="Arial"/>
          <w:bCs/>
        </w:rPr>
      </w:pPr>
    </w:p>
    <w:p w14:paraId="301B2438" w14:textId="77777777" w:rsidR="006377A6" w:rsidRDefault="006377A6" w:rsidP="006377A6">
      <w:pPr>
        <w:autoSpaceDE w:val="0"/>
        <w:autoSpaceDN w:val="0"/>
        <w:adjustRightInd w:val="0"/>
        <w:ind w:left="720" w:hanging="720"/>
        <w:rPr>
          <w:rFonts w:ascii="Arial" w:hAnsi="Arial" w:cs="Arial"/>
        </w:rPr>
      </w:pPr>
      <w:r w:rsidRPr="006377A6">
        <w:rPr>
          <w:rFonts w:ascii="Arial" w:hAnsi="Arial" w:cs="Arial"/>
          <w:bCs/>
        </w:rPr>
        <w:t>10.2</w:t>
      </w:r>
      <w:r w:rsidRPr="006377A6">
        <w:rPr>
          <w:rFonts w:ascii="Arial" w:hAnsi="Arial" w:cs="Arial"/>
          <w:bCs/>
        </w:rPr>
        <w:tab/>
      </w:r>
      <w:r w:rsidRPr="00351832">
        <w:rPr>
          <w:rFonts w:ascii="Arial" w:hAnsi="Arial" w:cs="Arial"/>
        </w:rPr>
        <w:t>Failure by the applicant to disclose a material fact or to make a false application will be treated as a fraudulent application.</w:t>
      </w:r>
    </w:p>
    <w:p w14:paraId="1C493D95" w14:textId="77777777" w:rsidR="006377A6" w:rsidRDefault="006377A6" w:rsidP="006377A6">
      <w:pPr>
        <w:autoSpaceDE w:val="0"/>
        <w:autoSpaceDN w:val="0"/>
        <w:adjustRightInd w:val="0"/>
        <w:ind w:left="720" w:hanging="720"/>
        <w:rPr>
          <w:rFonts w:ascii="Arial" w:hAnsi="Arial" w:cs="Arial"/>
          <w:b/>
          <w:bCs/>
        </w:rPr>
      </w:pPr>
    </w:p>
    <w:p w14:paraId="40CC4150" w14:textId="77777777" w:rsidR="006377A6" w:rsidRPr="006377A6" w:rsidRDefault="006377A6" w:rsidP="006377A6">
      <w:pPr>
        <w:pStyle w:val="ListParagraph"/>
        <w:numPr>
          <w:ilvl w:val="1"/>
          <w:numId w:val="24"/>
        </w:numPr>
        <w:ind w:left="709" w:hanging="709"/>
        <w:rPr>
          <w:rFonts w:ascii="Arial" w:hAnsi="Arial" w:cs="Arial"/>
          <w:sz w:val="22"/>
          <w:szCs w:val="22"/>
        </w:rPr>
      </w:pPr>
      <w:r w:rsidRPr="006377A6">
        <w:rPr>
          <w:rFonts w:ascii="Arial" w:hAnsi="Arial" w:cs="Arial"/>
        </w:rPr>
        <w:t>Where fraud has been detected the applicant will be refused any further assistance and where appropriate, the Council may prosecute the applicant.</w:t>
      </w:r>
    </w:p>
    <w:p w14:paraId="76F27F23" w14:textId="77777777" w:rsidR="00351832" w:rsidRPr="00351832" w:rsidRDefault="00351832" w:rsidP="006377A6">
      <w:pPr>
        <w:autoSpaceDE w:val="0"/>
        <w:autoSpaceDN w:val="0"/>
        <w:adjustRightInd w:val="0"/>
        <w:ind w:left="720" w:hanging="720"/>
        <w:rPr>
          <w:rFonts w:ascii="Arial" w:hAnsi="Arial" w:cs="Arial"/>
          <w:b/>
          <w:bCs/>
        </w:rPr>
      </w:pPr>
    </w:p>
    <w:p w14:paraId="50046331" w14:textId="77777777" w:rsidR="00FC6F6B" w:rsidRDefault="00CF1416" w:rsidP="00FC6F6B">
      <w:pPr>
        <w:autoSpaceDE w:val="0"/>
        <w:autoSpaceDN w:val="0"/>
        <w:adjustRightInd w:val="0"/>
        <w:rPr>
          <w:rFonts w:ascii="Arial" w:hAnsi="Arial" w:cs="Arial"/>
          <w:b/>
          <w:bCs/>
        </w:rPr>
      </w:pPr>
      <w:r>
        <w:rPr>
          <w:rFonts w:ascii="Arial" w:hAnsi="Arial" w:cs="Arial"/>
          <w:b/>
          <w:bCs/>
        </w:rPr>
        <w:t>1</w:t>
      </w:r>
      <w:r w:rsidR="006377A6">
        <w:rPr>
          <w:rFonts w:ascii="Arial" w:hAnsi="Arial" w:cs="Arial"/>
          <w:b/>
          <w:bCs/>
        </w:rPr>
        <w:t>1</w:t>
      </w:r>
      <w:r w:rsidR="0091252B">
        <w:rPr>
          <w:rFonts w:ascii="Arial" w:hAnsi="Arial" w:cs="Arial"/>
          <w:b/>
          <w:bCs/>
        </w:rPr>
        <w:t>.0</w:t>
      </w:r>
      <w:r w:rsidR="00FC6F6B">
        <w:rPr>
          <w:rFonts w:ascii="Arial" w:hAnsi="Arial" w:cs="Arial"/>
          <w:b/>
          <w:bCs/>
        </w:rPr>
        <w:tab/>
        <w:t>Links related Policies/Strategies, Procedures and Legislation</w:t>
      </w:r>
    </w:p>
    <w:sdt>
      <w:sdtPr>
        <w:rPr>
          <w:rFonts w:ascii="Arial" w:hAnsi="Arial" w:cs="Arial"/>
        </w:rPr>
        <w:id w:val="7493890"/>
        <w:placeholder>
          <w:docPart w:val="37EE8B50B75A400D8CC2DB98FDA89C9F"/>
        </w:placeholder>
      </w:sdtPr>
      <w:sdtEndPr/>
      <w:sdtContent>
        <w:p w14:paraId="535E23D8" w14:textId="77777777" w:rsidR="0091252B" w:rsidRDefault="0091252B" w:rsidP="00FC6F6B">
          <w:pPr>
            <w:rPr>
              <w:rFonts w:ascii="Arial" w:hAnsi="Arial" w:cs="Arial"/>
            </w:rPr>
          </w:pPr>
          <w:r>
            <w:rPr>
              <w:rFonts w:ascii="Arial" w:hAnsi="Arial" w:cs="Arial"/>
            </w:rPr>
            <w:tab/>
            <w:t>Discretionary Housing Payment Policy</w:t>
          </w:r>
        </w:p>
        <w:p w14:paraId="5D91F586" w14:textId="77777777" w:rsidR="0091252B" w:rsidRDefault="0091252B" w:rsidP="00FC6F6B">
          <w:pPr>
            <w:rPr>
              <w:rFonts w:ascii="Arial" w:hAnsi="Arial" w:cs="Arial"/>
            </w:rPr>
          </w:pPr>
          <w:r>
            <w:rPr>
              <w:rFonts w:ascii="Arial" w:hAnsi="Arial" w:cs="Arial"/>
            </w:rPr>
            <w:tab/>
            <w:t>Council Tax Discretionary &amp; Exceptional Hardship Policy</w:t>
          </w:r>
        </w:p>
        <w:p w14:paraId="438510A3" w14:textId="77777777" w:rsidR="0091252B" w:rsidRDefault="0091252B" w:rsidP="00FC6F6B">
          <w:pPr>
            <w:rPr>
              <w:rFonts w:ascii="Arial" w:hAnsi="Arial" w:cs="Arial"/>
            </w:rPr>
          </w:pPr>
          <w:r>
            <w:rPr>
              <w:rFonts w:ascii="Arial" w:hAnsi="Arial" w:cs="Arial"/>
            </w:rPr>
            <w:tab/>
            <w:t>Council Tax Reduction Scheme Policy</w:t>
          </w:r>
        </w:p>
        <w:p w14:paraId="62DC19D3" w14:textId="75C86A56" w:rsidR="0091252B" w:rsidRDefault="006A7690" w:rsidP="00FC6F6B">
          <w:pPr>
            <w:rPr>
              <w:rFonts w:ascii="Arial" w:hAnsi="Arial" w:cs="Arial"/>
            </w:rPr>
          </w:pPr>
          <w:r>
            <w:rPr>
              <w:rFonts w:ascii="Arial" w:hAnsi="Arial" w:cs="Arial"/>
            </w:rPr>
            <w:tab/>
          </w:r>
          <w:r w:rsidR="006377A6">
            <w:rPr>
              <w:rFonts w:ascii="Arial" w:hAnsi="Arial" w:cs="Arial"/>
            </w:rPr>
            <w:t>Household Support Fund Policy</w:t>
          </w:r>
        </w:p>
        <w:p w14:paraId="24A46C7D" w14:textId="32BD2F29" w:rsidR="00175B35" w:rsidRDefault="00175B35" w:rsidP="0099792A">
          <w:pPr>
            <w:ind w:firstLine="720"/>
            <w:rPr>
              <w:rFonts w:ascii="Arial" w:hAnsi="Arial" w:cs="Arial"/>
            </w:rPr>
          </w:pPr>
          <w:r>
            <w:rPr>
              <w:rFonts w:ascii="Arial" w:hAnsi="Arial" w:cs="Arial"/>
            </w:rPr>
            <w:t>Economic V</w:t>
          </w:r>
          <w:r w:rsidR="004064B6">
            <w:rPr>
              <w:rFonts w:ascii="Arial" w:hAnsi="Arial" w:cs="Arial"/>
            </w:rPr>
            <w:t>ulnerabili</w:t>
          </w:r>
          <w:r>
            <w:rPr>
              <w:rFonts w:ascii="Arial" w:hAnsi="Arial" w:cs="Arial"/>
            </w:rPr>
            <w:t>ty Fund Terms of Reference</w:t>
          </w:r>
        </w:p>
        <w:p w14:paraId="30D7A0F9" w14:textId="77777777" w:rsidR="00FB4789" w:rsidRDefault="00CE4E62" w:rsidP="00FC6F6B"/>
      </w:sdtContent>
    </w:sdt>
    <w:sectPr w:rsidR="00FB47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19FE"/>
    <w:multiLevelType w:val="hybridMultilevel"/>
    <w:tmpl w:val="C3B805C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9934DF"/>
    <w:multiLevelType w:val="hybridMultilevel"/>
    <w:tmpl w:val="10085834"/>
    <w:lvl w:ilvl="0" w:tplc="0809000B">
      <w:start w:val="1"/>
      <w:numFmt w:val="bullet"/>
      <w:lvlText w:val=""/>
      <w:lvlJc w:val="left"/>
      <w:pPr>
        <w:ind w:left="1352" w:hanging="360"/>
      </w:pPr>
      <w:rPr>
        <w:rFonts w:ascii="Wingdings" w:hAnsi="Wingdings"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 w15:restartNumberingAfterBreak="0">
    <w:nsid w:val="1F720417"/>
    <w:multiLevelType w:val="multilevel"/>
    <w:tmpl w:val="1616CA5C"/>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bullet"/>
      <w:lvlText w:val=""/>
      <w:lvlJc w:val="left"/>
      <w:pPr>
        <w:ind w:left="1572"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111FA8"/>
    <w:multiLevelType w:val="multilevel"/>
    <w:tmpl w:val="72A235E8"/>
    <w:lvl w:ilvl="0">
      <w:start w:val="9"/>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 w15:restartNumberingAfterBreak="0">
    <w:nsid w:val="26123A24"/>
    <w:multiLevelType w:val="hybridMultilevel"/>
    <w:tmpl w:val="83A038C0"/>
    <w:lvl w:ilvl="0" w:tplc="0809000B">
      <w:start w:val="1"/>
      <w:numFmt w:val="bullet"/>
      <w:lvlText w:val=""/>
      <w:lvlJc w:val="left"/>
      <w:pPr>
        <w:ind w:left="1440" w:hanging="360"/>
      </w:pPr>
      <w:rPr>
        <w:rFonts w:ascii="Wingdings" w:hAnsi="Wingdings" w:hint="default"/>
      </w:rPr>
    </w:lvl>
    <w:lvl w:ilvl="1" w:tplc="7442A5D4">
      <w:numFmt w:val="bullet"/>
      <w:lvlText w:val="•"/>
      <w:lvlJc w:val="left"/>
      <w:pPr>
        <w:ind w:left="2160" w:hanging="360"/>
      </w:pPr>
      <w:rPr>
        <w:rFonts w:ascii="Calibri" w:eastAsiaTheme="minorHAnsi"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DE077DB"/>
    <w:multiLevelType w:val="multilevel"/>
    <w:tmpl w:val="9E26BA6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EB75CC"/>
    <w:multiLevelType w:val="multilevel"/>
    <w:tmpl w:val="D0865884"/>
    <w:lvl w:ilvl="0">
      <w:start w:val="10"/>
      <w:numFmt w:val="decimal"/>
      <w:lvlText w:val="%1"/>
      <w:lvlJc w:val="left"/>
      <w:pPr>
        <w:ind w:left="465" w:hanging="465"/>
      </w:pPr>
      <w:rPr>
        <w:rFonts w:hint="default"/>
        <w:sz w:val="24"/>
      </w:rPr>
    </w:lvl>
    <w:lvl w:ilvl="1">
      <w:start w:val="3"/>
      <w:numFmt w:val="decimal"/>
      <w:lvlText w:val="%1.%2"/>
      <w:lvlJc w:val="left"/>
      <w:pPr>
        <w:ind w:left="465" w:hanging="46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408F7A70"/>
    <w:multiLevelType w:val="hybridMultilevel"/>
    <w:tmpl w:val="C338E9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E54CAF"/>
    <w:multiLevelType w:val="multilevel"/>
    <w:tmpl w:val="0F50BCD0"/>
    <w:lvl w:ilvl="0">
      <w:start w:val="10"/>
      <w:numFmt w:val="decimal"/>
      <w:lvlText w:val="%1"/>
      <w:lvlJc w:val="left"/>
      <w:pPr>
        <w:ind w:left="465" w:hanging="465"/>
      </w:pPr>
      <w:rPr>
        <w:rFonts w:hint="default"/>
        <w:sz w:val="24"/>
      </w:rPr>
    </w:lvl>
    <w:lvl w:ilvl="1">
      <w:start w:val="3"/>
      <w:numFmt w:val="decimal"/>
      <w:lvlText w:val="%1.%2"/>
      <w:lvlJc w:val="left"/>
      <w:pPr>
        <w:ind w:left="465" w:hanging="46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52012EBB"/>
    <w:multiLevelType w:val="hybridMultilevel"/>
    <w:tmpl w:val="F06E4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383A38"/>
    <w:multiLevelType w:val="hybridMultilevel"/>
    <w:tmpl w:val="50AE9B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6977C8"/>
    <w:multiLevelType w:val="hybridMultilevel"/>
    <w:tmpl w:val="1AA8E4C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AE55E84"/>
    <w:multiLevelType w:val="hybridMultilevel"/>
    <w:tmpl w:val="779C0F2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6C05B2"/>
    <w:multiLevelType w:val="hybridMultilevel"/>
    <w:tmpl w:val="6C322C48"/>
    <w:lvl w:ilvl="0" w:tplc="0809000B">
      <w:start w:val="1"/>
      <w:numFmt w:val="bullet"/>
      <w:lvlText w:val=""/>
      <w:lvlJc w:val="left"/>
      <w:pPr>
        <w:ind w:left="1352" w:hanging="360"/>
      </w:pPr>
      <w:rPr>
        <w:rFonts w:ascii="Wingdings" w:hAnsi="Wingdings" w:hint="default"/>
      </w:rPr>
    </w:lvl>
    <w:lvl w:ilvl="1" w:tplc="08090003">
      <w:start w:val="1"/>
      <w:numFmt w:val="bullet"/>
      <w:lvlText w:val="o"/>
      <w:lvlJc w:val="left"/>
      <w:pPr>
        <w:ind w:left="1712" w:hanging="360"/>
      </w:pPr>
      <w:rPr>
        <w:rFonts w:ascii="Courier New" w:hAnsi="Courier New" w:cs="Courier New" w:hint="default"/>
      </w:rPr>
    </w:lvl>
    <w:lvl w:ilvl="2" w:tplc="08090005">
      <w:start w:val="1"/>
      <w:numFmt w:val="bullet"/>
      <w:lvlText w:val=""/>
      <w:lvlJc w:val="left"/>
      <w:pPr>
        <w:ind w:left="2432" w:hanging="360"/>
      </w:pPr>
      <w:rPr>
        <w:rFonts w:ascii="Wingdings" w:hAnsi="Wingdings" w:hint="default"/>
      </w:rPr>
    </w:lvl>
    <w:lvl w:ilvl="3" w:tplc="08090001">
      <w:start w:val="1"/>
      <w:numFmt w:val="bullet"/>
      <w:lvlText w:val=""/>
      <w:lvlJc w:val="left"/>
      <w:pPr>
        <w:ind w:left="3152" w:hanging="360"/>
      </w:pPr>
      <w:rPr>
        <w:rFonts w:ascii="Symbol" w:hAnsi="Symbol" w:hint="default"/>
      </w:rPr>
    </w:lvl>
    <w:lvl w:ilvl="4" w:tplc="08090003">
      <w:start w:val="1"/>
      <w:numFmt w:val="bullet"/>
      <w:lvlText w:val="o"/>
      <w:lvlJc w:val="left"/>
      <w:pPr>
        <w:ind w:left="3872" w:hanging="360"/>
      </w:pPr>
      <w:rPr>
        <w:rFonts w:ascii="Courier New" w:hAnsi="Courier New" w:cs="Courier New" w:hint="default"/>
      </w:rPr>
    </w:lvl>
    <w:lvl w:ilvl="5" w:tplc="08090005">
      <w:start w:val="1"/>
      <w:numFmt w:val="bullet"/>
      <w:lvlText w:val=""/>
      <w:lvlJc w:val="left"/>
      <w:pPr>
        <w:ind w:left="4592" w:hanging="360"/>
      </w:pPr>
      <w:rPr>
        <w:rFonts w:ascii="Wingdings" w:hAnsi="Wingdings" w:hint="default"/>
      </w:rPr>
    </w:lvl>
    <w:lvl w:ilvl="6" w:tplc="08090001">
      <w:start w:val="1"/>
      <w:numFmt w:val="bullet"/>
      <w:lvlText w:val=""/>
      <w:lvlJc w:val="left"/>
      <w:pPr>
        <w:ind w:left="5312" w:hanging="360"/>
      </w:pPr>
      <w:rPr>
        <w:rFonts w:ascii="Symbol" w:hAnsi="Symbol" w:hint="default"/>
      </w:rPr>
    </w:lvl>
    <w:lvl w:ilvl="7" w:tplc="08090003">
      <w:start w:val="1"/>
      <w:numFmt w:val="bullet"/>
      <w:lvlText w:val="o"/>
      <w:lvlJc w:val="left"/>
      <w:pPr>
        <w:ind w:left="6032" w:hanging="360"/>
      </w:pPr>
      <w:rPr>
        <w:rFonts w:ascii="Courier New" w:hAnsi="Courier New" w:cs="Courier New" w:hint="default"/>
      </w:rPr>
    </w:lvl>
    <w:lvl w:ilvl="8" w:tplc="08090005">
      <w:start w:val="1"/>
      <w:numFmt w:val="bullet"/>
      <w:lvlText w:val=""/>
      <w:lvlJc w:val="left"/>
      <w:pPr>
        <w:ind w:left="6752" w:hanging="360"/>
      </w:pPr>
      <w:rPr>
        <w:rFonts w:ascii="Wingdings" w:hAnsi="Wingdings" w:hint="default"/>
      </w:rPr>
    </w:lvl>
  </w:abstractNum>
  <w:abstractNum w:abstractNumId="14" w15:restartNumberingAfterBreak="0">
    <w:nsid w:val="620814CF"/>
    <w:multiLevelType w:val="multilevel"/>
    <w:tmpl w:val="13D401F6"/>
    <w:lvl w:ilvl="0">
      <w:start w:val="2"/>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3A50E4"/>
    <w:multiLevelType w:val="hybridMultilevel"/>
    <w:tmpl w:val="6A082A3C"/>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2F2840"/>
    <w:multiLevelType w:val="hybridMultilevel"/>
    <w:tmpl w:val="D1400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9F3014"/>
    <w:multiLevelType w:val="hybridMultilevel"/>
    <w:tmpl w:val="18B8AB54"/>
    <w:lvl w:ilvl="0" w:tplc="0809000B">
      <w:start w:val="1"/>
      <w:numFmt w:val="bullet"/>
      <w:lvlText w:val=""/>
      <w:lvlJc w:val="left"/>
      <w:pPr>
        <w:ind w:left="1080" w:hanging="360"/>
      </w:pPr>
      <w:rPr>
        <w:rFonts w:ascii="Wingdings" w:hAnsi="Wingdings"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6EF91230"/>
    <w:multiLevelType w:val="hybridMultilevel"/>
    <w:tmpl w:val="13F6398C"/>
    <w:lvl w:ilvl="0" w:tplc="269442FA">
      <w:start w:val="1"/>
      <w:numFmt w:val="decimal"/>
      <w:lvlText w:val="%1."/>
      <w:lvlJc w:val="left"/>
      <w:pPr>
        <w:ind w:left="360" w:hanging="360"/>
      </w:pPr>
      <w:rPr>
        <w:rFonts w:ascii="Arial" w:hAnsi="Arial" w:cs="Arial" w:hint="default"/>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F5E2C17"/>
    <w:multiLevelType w:val="multilevel"/>
    <w:tmpl w:val="6608A718"/>
    <w:lvl w:ilvl="0">
      <w:start w:val="9"/>
      <w:numFmt w:val="decimal"/>
      <w:lvlText w:val="%1"/>
      <w:lvlJc w:val="left"/>
      <w:pPr>
        <w:ind w:left="360" w:hanging="360"/>
      </w:pPr>
      <w:rPr>
        <w:rFonts w:ascii="Arial" w:hAnsi="Arial" w:cs="Arial" w:hint="default"/>
        <w:b/>
        <w:color w:val="auto"/>
        <w:sz w:val="24"/>
      </w:rPr>
    </w:lvl>
    <w:lvl w:ilvl="1">
      <w:start w:val="2"/>
      <w:numFmt w:val="decimal"/>
      <w:lvlText w:val="%1.%2"/>
      <w:lvlJc w:val="left"/>
      <w:pPr>
        <w:ind w:left="360" w:hanging="360"/>
      </w:pPr>
      <w:rPr>
        <w:rFonts w:ascii="Arial" w:hAnsi="Arial" w:cs="Arial" w:hint="default"/>
        <w:b/>
        <w:color w:val="auto"/>
        <w:sz w:val="24"/>
      </w:rPr>
    </w:lvl>
    <w:lvl w:ilvl="2">
      <w:start w:val="1"/>
      <w:numFmt w:val="decimal"/>
      <w:lvlText w:val="%1.%2.%3"/>
      <w:lvlJc w:val="left"/>
      <w:pPr>
        <w:ind w:left="720" w:hanging="720"/>
      </w:pPr>
      <w:rPr>
        <w:rFonts w:ascii="Arial" w:hAnsi="Arial" w:cs="Arial" w:hint="default"/>
        <w:b/>
        <w:color w:val="auto"/>
        <w:sz w:val="24"/>
      </w:rPr>
    </w:lvl>
    <w:lvl w:ilvl="3">
      <w:start w:val="1"/>
      <w:numFmt w:val="decimal"/>
      <w:lvlText w:val="%1.%2.%3.%4"/>
      <w:lvlJc w:val="left"/>
      <w:pPr>
        <w:ind w:left="720" w:hanging="720"/>
      </w:pPr>
      <w:rPr>
        <w:rFonts w:ascii="Arial" w:hAnsi="Arial" w:cs="Arial" w:hint="default"/>
        <w:b/>
        <w:color w:val="auto"/>
        <w:sz w:val="24"/>
      </w:rPr>
    </w:lvl>
    <w:lvl w:ilvl="4">
      <w:start w:val="1"/>
      <w:numFmt w:val="decimal"/>
      <w:lvlText w:val="%1.%2.%3.%4.%5"/>
      <w:lvlJc w:val="left"/>
      <w:pPr>
        <w:ind w:left="1080" w:hanging="1080"/>
      </w:pPr>
      <w:rPr>
        <w:rFonts w:ascii="Arial" w:hAnsi="Arial" w:cs="Arial" w:hint="default"/>
        <w:b/>
        <w:color w:val="auto"/>
        <w:sz w:val="24"/>
      </w:rPr>
    </w:lvl>
    <w:lvl w:ilvl="5">
      <w:start w:val="1"/>
      <w:numFmt w:val="decimal"/>
      <w:lvlText w:val="%1.%2.%3.%4.%5.%6"/>
      <w:lvlJc w:val="left"/>
      <w:pPr>
        <w:ind w:left="1080" w:hanging="1080"/>
      </w:pPr>
      <w:rPr>
        <w:rFonts w:ascii="Arial" w:hAnsi="Arial" w:cs="Arial" w:hint="default"/>
        <w:b/>
        <w:color w:val="auto"/>
        <w:sz w:val="24"/>
      </w:rPr>
    </w:lvl>
    <w:lvl w:ilvl="6">
      <w:start w:val="1"/>
      <w:numFmt w:val="decimal"/>
      <w:lvlText w:val="%1.%2.%3.%4.%5.%6.%7"/>
      <w:lvlJc w:val="left"/>
      <w:pPr>
        <w:ind w:left="1440" w:hanging="1440"/>
      </w:pPr>
      <w:rPr>
        <w:rFonts w:ascii="Arial" w:hAnsi="Arial" w:cs="Arial" w:hint="default"/>
        <w:b/>
        <w:color w:val="auto"/>
        <w:sz w:val="24"/>
      </w:rPr>
    </w:lvl>
    <w:lvl w:ilvl="7">
      <w:start w:val="1"/>
      <w:numFmt w:val="decimal"/>
      <w:lvlText w:val="%1.%2.%3.%4.%5.%6.%7.%8"/>
      <w:lvlJc w:val="left"/>
      <w:pPr>
        <w:ind w:left="1440" w:hanging="1440"/>
      </w:pPr>
      <w:rPr>
        <w:rFonts w:ascii="Arial" w:hAnsi="Arial" w:cs="Arial" w:hint="default"/>
        <w:b/>
        <w:color w:val="auto"/>
        <w:sz w:val="24"/>
      </w:rPr>
    </w:lvl>
    <w:lvl w:ilvl="8">
      <w:start w:val="1"/>
      <w:numFmt w:val="decimal"/>
      <w:lvlText w:val="%1.%2.%3.%4.%5.%6.%7.%8.%9"/>
      <w:lvlJc w:val="left"/>
      <w:pPr>
        <w:ind w:left="1440" w:hanging="1440"/>
      </w:pPr>
      <w:rPr>
        <w:rFonts w:ascii="Arial" w:hAnsi="Arial" w:cs="Arial" w:hint="default"/>
        <w:b/>
        <w:color w:val="auto"/>
        <w:sz w:val="24"/>
      </w:rPr>
    </w:lvl>
  </w:abstractNum>
  <w:abstractNum w:abstractNumId="20" w15:restartNumberingAfterBreak="0">
    <w:nsid w:val="714E15F7"/>
    <w:multiLevelType w:val="multilevel"/>
    <w:tmpl w:val="B344D61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3638B8"/>
    <w:multiLevelType w:val="hybridMultilevel"/>
    <w:tmpl w:val="695EB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5840F2"/>
    <w:multiLevelType w:val="multilevel"/>
    <w:tmpl w:val="A1D4F51A"/>
    <w:lvl w:ilvl="0">
      <w:start w:val="10"/>
      <w:numFmt w:val="decimal"/>
      <w:lvlText w:val="%1"/>
      <w:lvlJc w:val="left"/>
      <w:pPr>
        <w:ind w:left="465" w:hanging="465"/>
      </w:pPr>
      <w:rPr>
        <w:rFonts w:hint="default"/>
        <w:sz w:val="24"/>
      </w:rPr>
    </w:lvl>
    <w:lvl w:ilvl="1">
      <w:start w:val="3"/>
      <w:numFmt w:val="decimal"/>
      <w:lvlText w:val="%1.%2"/>
      <w:lvlJc w:val="left"/>
      <w:pPr>
        <w:ind w:left="465" w:hanging="465"/>
      </w:pPr>
      <w:rPr>
        <w:rFonts w:hint="default"/>
        <w:sz w:val="24"/>
      </w:rPr>
    </w:lvl>
    <w:lvl w:ilvl="2">
      <w:start w:val="1"/>
      <w:numFmt w:val="decimal"/>
      <w:lvlText w:val="%1.%2.%3"/>
      <w:lvlJc w:val="left"/>
      <w:pPr>
        <w:ind w:left="1004"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16cid:durableId="812063696">
    <w:abstractNumId w:val="12"/>
  </w:num>
  <w:num w:numId="2" w16cid:durableId="671295147">
    <w:abstractNumId w:val="11"/>
  </w:num>
  <w:num w:numId="3" w16cid:durableId="1818841597">
    <w:abstractNumId w:val="4"/>
  </w:num>
  <w:num w:numId="4" w16cid:durableId="835151649">
    <w:abstractNumId w:val="1"/>
  </w:num>
  <w:num w:numId="5" w16cid:durableId="2067757344">
    <w:abstractNumId w:val="2"/>
  </w:num>
  <w:num w:numId="6" w16cid:durableId="1201479446">
    <w:abstractNumId w:val="13"/>
  </w:num>
  <w:num w:numId="7" w16cid:durableId="95827995">
    <w:abstractNumId w:val="0"/>
  </w:num>
  <w:num w:numId="8" w16cid:durableId="1141580091">
    <w:abstractNumId w:val="5"/>
  </w:num>
  <w:num w:numId="9" w16cid:durableId="84103">
    <w:abstractNumId w:val="20"/>
  </w:num>
  <w:num w:numId="10" w16cid:durableId="1489783353">
    <w:abstractNumId w:val="9"/>
  </w:num>
  <w:num w:numId="11" w16cid:durableId="576208483">
    <w:abstractNumId w:val="19"/>
  </w:num>
  <w:num w:numId="12" w16cid:durableId="620037880">
    <w:abstractNumId w:val="3"/>
  </w:num>
  <w:num w:numId="13" w16cid:durableId="840780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4098492">
    <w:abstractNumId w:val="10"/>
  </w:num>
  <w:num w:numId="15" w16cid:durableId="1782677177">
    <w:abstractNumId w:val="18"/>
  </w:num>
  <w:num w:numId="16" w16cid:durableId="1542670218">
    <w:abstractNumId w:val="17"/>
  </w:num>
  <w:num w:numId="17" w16cid:durableId="329531859">
    <w:abstractNumId w:val="16"/>
  </w:num>
  <w:num w:numId="18" w16cid:durableId="168642510">
    <w:abstractNumId w:val="21"/>
  </w:num>
  <w:num w:numId="19" w16cid:durableId="1618682351">
    <w:abstractNumId w:val="14"/>
  </w:num>
  <w:num w:numId="20" w16cid:durableId="920260323">
    <w:abstractNumId w:val="15"/>
  </w:num>
  <w:num w:numId="21" w16cid:durableId="760486246">
    <w:abstractNumId w:val="7"/>
  </w:num>
  <w:num w:numId="22" w16cid:durableId="1291590222">
    <w:abstractNumId w:val="22"/>
  </w:num>
  <w:num w:numId="23" w16cid:durableId="73477983">
    <w:abstractNumId w:val="6"/>
  </w:num>
  <w:num w:numId="24" w16cid:durableId="1327977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4B4"/>
    <w:rsid w:val="00030B0E"/>
    <w:rsid w:val="000E5BBE"/>
    <w:rsid w:val="00116A66"/>
    <w:rsid w:val="00120706"/>
    <w:rsid w:val="00175B35"/>
    <w:rsid w:val="001D6884"/>
    <w:rsid w:val="001F060B"/>
    <w:rsid w:val="00276CAC"/>
    <w:rsid w:val="002B2B8A"/>
    <w:rsid w:val="002F6A77"/>
    <w:rsid w:val="00317160"/>
    <w:rsid w:val="00351832"/>
    <w:rsid w:val="00394055"/>
    <w:rsid w:val="003E4808"/>
    <w:rsid w:val="004064B6"/>
    <w:rsid w:val="004845C8"/>
    <w:rsid w:val="004A5C5A"/>
    <w:rsid w:val="00503A3B"/>
    <w:rsid w:val="00596DA3"/>
    <w:rsid w:val="005E7A2E"/>
    <w:rsid w:val="0062510F"/>
    <w:rsid w:val="006377A6"/>
    <w:rsid w:val="00647AC0"/>
    <w:rsid w:val="00662614"/>
    <w:rsid w:val="006634B4"/>
    <w:rsid w:val="006A131C"/>
    <w:rsid w:val="006A7690"/>
    <w:rsid w:val="006E2ACD"/>
    <w:rsid w:val="00741262"/>
    <w:rsid w:val="0075328D"/>
    <w:rsid w:val="007A6D15"/>
    <w:rsid w:val="00813A7E"/>
    <w:rsid w:val="008413FB"/>
    <w:rsid w:val="008C2EB6"/>
    <w:rsid w:val="008C722C"/>
    <w:rsid w:val="0091252B"/>
    <w:rsid w:val="00962436"/>
    <w:rsid w:val="0099792A"/>
    <w:rsid w:val="009A3E12"/>
    <w:rsid w:val="00A12B43"/>
    <w:rsid w:val="00A30A5E"/>
    <w:rsid w:val="00AE1C4F"/>
    <w:rsid w:val="00AF7D2B"/>
    <w:rsid w:val="00BA66EB"/>
    <w:rsid w:val="00BA733B"/>
    <w:rsid w:val="00BF70DC"/>
    <w:rsid w:val="00C11301"/>
    <w:rsid w:val="00C61162"/>
    <w:rsid w:val="00C958F5"/>
    <w:rsid w:val="00CF1416"/>
    <w:rsid w:val="00D17B5B"/>
    <w:rsid w:val="00D923D9"/>
    <w:rsid w:val="00DB4C6D"/>
    <w:rsid w:val="00EA402B"/>
    <w:rsid w:val="00EA4356"/>
    <w:rsid w:val="00EF1D54"/>
    <w:rsid w:val="00FB0F84"/>
    <w:rsid w:val="00FB324C"/>
    <w:rsid w:val="00FB4789"/>
    <w:rsid w:val="00FC1A42"/>
    <w:rsid w:val="00FC6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E3C9"/>
  <w15:chartTrackingRefBased/>
  <w15:docId w15:val="{327156B1-AD4D-4D52-99F4-4CC28224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F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6F6B"/>
    <w:pPr>
      <w:jc w:val="center"/>
    </w:pPr>
    <w:rPr>
      <w:sz w:val="28"/>
    </w:rPr>
  </w:style>
  <w:style w:type="character" w:customStyle="1" w:styleId="TitleChar">
    <w:name w:val="Title Char"/>
    <w:basedOn w:val="DefaultParagraphFont"/>
    <w:link w:val="Title"/>
    <w:rsid w:val="00FC6F6B"/>
    <w:rPr>
      <w:rFonts w:ascii="Times New Roman" w:eastAsia="Times New Roman" w:hAnsi="Times New Roman" w:cs="Times New Roman"/>
      <w:sz w:val="28"/>
      <w:szCs w:val="24"/>
    </w:rPr>
  </w:style>
  <w:style w:type="table" w:styleId="TableGrid">
    <w:name w:val="Table Grid"/>
    <w:basedOn w:val="TableNormal"/>
    <w:uiPriority w:val="59"/>
    <w:rsid w:val="00FC6F6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6F6B"/>
    <w:rPr>
      <w:color w:val="808080"/>
    </w:rPr>
  </w:style>
  <w:style w:type="character" w:styleId="Hyperlink">
    <w:name w:val="Hyperlink"/>
    <w:basedOn w:val="DefaultParagraphFont"/>
    <w:uiPriority w:val="99"/>
    <w:unhideWhenUsed/>
    <w:rsid w:val="00813A7E"/>
    <w:rPr>
      <w:color w:val="0563C1" w:themeColor="hyperlink"/>
      <w:u w:val="single"/>
    </w:rPr>
  </w:style>
  <w:style w:type="paragraph" w:styleId="ListParagraph">
    <w:name w:val="List Paragraph"/>
    <w:aliases w:val="Dot pt,No Spacing1,List Paragraph Char Char Char,Indicator Text,Numbered Para 1,List Paragraph1,F5 List Paragraph,Bullet Points,MAIN CONTENT,Colorful List - Accent 11,List Paragraph2,List Paragraph12,OBC Bullet,List Paragraph11,L"/>
    <w:basedOn w:val="Normal"/>
    <w:link w:val="ListParagraphChar"/>
    <w:uiPriority w:val="34"/>
    <w:qFormat/>
    <w:rsid w:val="0091252B"/>
    <w:pPr>
      <w:ind w:left="720"/>
      <w:contextualSpacing/>
    </w:p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Colorful List - Accent 11 Char,OBC Bullet Char"/>
    <w:link w:val="ListParagraph"/>
    <w:uiPriority w:val="34"/>
    <w:qFormat/>
    <w:locked/>
    <w:rsid w:val="0062510F"/>
    <w:rPr>
      <w:rFonts w:ascii="Times New Roman" w:eastAsia="Times New Roman" w:hAnsi="Times New Roman" w:cs="Times New Roman"/>
      <w:sz w:val="24"/>
      <w:szCs w:val="24"/>
    </w:rPr>
  </w:style>
  <w:style w:type="paragraph" w:customStyle="1" w:styleId="paragraph">
    <w:name w:val="paragraph"/>
    <w:basedOn w:val="Normal"/>
    <w:rsid w:val="006A131C"/>
    <w:pPr>
      <w:spacing w:before="100" w:beforeAutospacing="1" w:after="100" w:afterAutospacing="1"/>
    </w:pPr>
    <w:rPr>
      <w:lang w:eastAsia="en-GB"/>
    </w:rPr>
  </w:style>
  <w:style w:type="character" w:customStyle="1" w:styleId="normaltextrun">
    <w:name w:val="normaltextrun"/>
    <w:basedOn w:val="DefaultParagraphFont"/>
    <w:rsid w:val="006A131C"/>
  </w:style>
  <w:style w:type="character" w:customStyle="1" w:styleId="eop">
    <w:name w:val="eop"/>
    <w:basedOn w:val="DefaultParagraphFont"/>
    <w:rsid w:val="006A131C"/>
  </w:style>
  <w:style w:type="paragraph" w:styleId="Revision">
    <w:name w:val="Revision"/>
    <w:hidden/>
    <w:uiPriority w:val="99"/>
    <w:semiHidden/>
    <w:rsid w:val="00175B3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6616">
      <w:bodyDiv w:val="1"/>
      <w:marLeft w:val="0"/>
      <w:marRight w:val="0"/>
      <w:marTop w:val="0"/>
      <w:marBottom w:val="0"/>
      <w:divBdr>
        <w:top w:val="none" w:sz="0" w:space="0" w:color="auto"/>
        <w:left w:val="none" w:sz="0" w:space="0" w:color="auto"/>
        <w:bottom w:val="none" w:sz="0" w:space="0" w:color="auto"/>
        <w:right w:val="none" w:sz="0" w:space="0" w:color="auto"/>
      </w:divBdr>
    </w:div>
    <w:div w:id="137376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1C60F8FDAF4F35A04140ECAD639150"/>
        <w:category>
          <w:name w:val="General"/>
          <w:gallery w:val="placeholder"/>
        </w:category>
        <w:types>
          <w:type w:val="bbPlcHdr"/>
        </w:types>
        <w:behaviors>
          <w:behavior w:val="content"/>
        </w:behaviors>
        <w:guid w:val="{62111A01-7CAC-4853-89B3-70A52059DE5E}"/>
      </w:docPartPr>
      <w:docPartBody>
        <w:p w:rsidR="00A51D6F" w:rsidRDefault="00CF4A42" w:rsidP="00CF4A42">
          <w:pPr>
            <w:pStyle w:val="B31C60F8FDAF4F35A04140ECAD639150"/>
          </w:pPr>
          <w:r>
            <w:rPr>
              <w:rStyle w:val="PlaceholderText"/>
              <w:rFonts w:ascii="Arial" w:hAnsi="Arial" w:cs="Arial"/>
            </w:rPr>
            <w:t>Click here to enter the key drivers behind the policy/strategy such as Government legislation or initative, public demand and/or to meet specific needs</w:t>
          </w:r>
          <w:r>
            <w:rPr>
              <w:rStyle w:val="PlaceholderText"/>
            </w:rPr>
            <w:t>.</w:t>
          </w:r>
        </w:p>
      </w:docPartBody>
    </w:docPart>
    <w:docPart>
      <w:docPartPr>
        <w:name w:val="FDA38FFEB03444829910D55DC828D7AF"/>
        <w:category>
          <w:name w:val="General"/>
          <w:gallery w:val="placeholder"/>
        </w:category>
        <w:types>
          <w:type w:val="bbPlcHdr"/>
        </w:types>
        <w:behaviors>
          <w:behavior w:val="content"/>
        </w:behaviors>
        <w:guid w:val="{3F44143B-1882-4FDA-A6F9-5949C2226194}"/>
      </w:docPartPr>
      <w:docPartBody>
        <w:p w:rsidR="00A51D6F" w:rsidRDefault="00CF4A42" w:rsidP="00CF4A42">
          <w:pPr>
            <w:pStyle w:val="FDA38FFEB03444829910D55DC828D7AF"/>
          </w:pPr>
          <w:r>
            <w:rPr>
              <w:rStyle w:val="PlaceholderText"/>
              <w:rFonts w:ascii="Arial" w:hAnsi="Arial" w:cs="Arial"/>
            </w:rPr>
            <w:t>Click here to enter the main bulk of the policy/strategy including all the key elements of the policy/strategy.</w:t>
          </w:r>
        </w:p>
      </w:docPartBody>
    </w:docPart>
    <w:docPart>
      <w:docPartPr>
        <w:name w:val="37EE8B50B75A400D8CC2DB98FDA89C9F"/>
        <w:category>
          <w:name w:val="General"/>
          <w:gallery w:val="placeholder"/>
        </w:category>
        <w:types>
          <w:type w:val="bbPlcHdr"/>
        </w:types>
        <w:behaviors>
          <w:behavior w:val="content"/>
        </w:behaviors>
        <w:guid w:val="{206EB8EB-85F3-4811-9653-FF1A30C06534}"/>
      </w:docPartPr>
      <w:docPartBody>
        <w:p w:rsidR="00A51D6F" w:rsidRDefault="00CF4A42" w:rsidP="00CF4A42">
          <w:pPr>
            <w:pStyle w:val="37EE8B50B75A400D8CC2DB98FDA89C9F"/>
          </w:pPr>
          <w:r>
            <w:rPr>
              <w:rStyle w:val="PlaceholderText"/>
              <w:rFonts w:ascii="Arial" w:hAnsi="Arial" w:cs="Arial"/>
            </w:rPr>
            <w:t>Click here to list any other policies/strategies, procedures and legislation which link with the policy/strategy.</w:t>
          </w: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42"/>
    <w:rsid w:val="00A51D6F"/>
    <w:rsid w:val="00A95EAD"/>
    <w:rsid w:val="00CC14DE"/>
    <w:rsid w:val="00CF4A42"/>
    <w:rsid w:val="00E55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A42"/>
  </w:style>
  <w:style w:type="paragraph" w:customStyle="1" w:styleId="B31C60F8FDAF4F35A04140ECAD639150">
    <w:name w:val="B31C60F8FDAF4F35A04140ECAD639150"/>
    <w:rsid w:val="00CF4A42"/>
  </w:style>
  <w:style w:type="paragraph" w:customStyle="1" w:styleId="FDA38FFEB03444829910D55DC828D7AF">
    <w:name w:val="FDA38FFEB03444829910D55DC828D7AF"/>
    <w:rsid w:val="00CF4A42"/>
  </w:style>
  <w:style w:type="paragraph" w:customStyle="1" w:styleId="37EE8B50B75A400D8CC2DB98FDA89C9F">
    <w:name w:val="37EE8B50B75A400D8CC2DB98FDA89C9F"/>
    <w:rsid w:val="00CF4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910330B48B5147B6F2A56F3C6C573A" ma:contentTypeVersion="3" ma:contentTypeDescription="Create a new document." ma:contentTypeScope="" ma:versionID="7e7af37bb85eddb238894cf0e06e88d2">
  <xsd:schema xmlns:xsd="http://www.w3.org/2001/XMLSchema" xmlns:xs="http://www.w3.org/2001/XMLSchema" xmlns:p="http://schemas.microsoft.com/office/2006/metadata/properties" xmlns:ns2="79f4b8b6-4b80-4d1a-9365-84fe6ea96057" targetNamespace="http://schemas.microsoft.com/office/2006/metadata/properties" ma:root="true" ma:fieldsID="4976f54b63d70963db9ea4902950cd32" ns2:_="">
    <xsd:import namespace="79f4b8b6-4b80-4d1a-9365-84fe6ea960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4b8b6-4b80-4d1a-9365-84fe6ea96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BE12D-344A-4836-85D3-FB27574A8B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1BB73F-AC30-42D0-94F5-18AFD5CE94A2}">
  <ds:schemaRefs>
    <ds:schemaRef ds:uri="http://schemas.microsoft.com/sharepoint/v3/contenttype/forms"/>
  </ds:schemaRefs>
</ds:datastoreItem>
</file>

<file path=customXml/itemProps3.xml><?xml version="1.0" encoding="utf-8"?>
<ds:datastoreItem xmlns:ds="http://schemas.openxmlformats.org/officeDocument/2006/customXml" ds:itemID="{8C759D43-E1E3-4CB2-94DC-6E0CA2DB2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4b8b6-4b80-4d1a-9365-84fe6ea96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Jarrett</dc:creator>
  <cp:keywords/>
  <dc:description/>
  <cp:lastModifiedBy>Sharon Church</cp:lastModifiedBy>
  <cp:revision>3</cp:revision>
  <dcterms:created xsi:type="dcterms:W3CDTF">2023-11-03T12:24:00Z</dcterms:created>
  <dcterms:modified xsi:type="dcterms:W3CDTF">2023-11-03T12:25:00Z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0x010100A9910330B48B5147B6F2A56F3C6C573A</vt:lpwstr>
  </property>
</Properties>
</file>