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059E2" w14:textId="77777777" w:rsidR="000443AB" w:rsidRPr="00DA4245" w:rsidRDefault="000443AB" w:rsidP="000443AB">
      <w:pPr>
        <w:pStyle w:val="rtecenter"/>
        <w:shd w:val="clear" w:color="auto" w:fill="FFFFFF"/>
        <w:spacing w:before="0" w:beforeAutospacing="0" w:after="0" w:afterAutospacing="0"/>
        <w:jc w:val="center"/>
        <w:textAlignment w:val="baseline"/>
        <w:rPr>
          <w:rFonts w:ascii="Arial" w:hAnsi="Arial" w:cs="Arial"/>
          <w:color w:val="333333"/>
        </w:rPr>
      </w:pPr>
      <w:r w:rsidRPr="00DA4245">
        <w:rPr>
          <w:rStyle w:val="Strong"/>
          <w:rFonts w:ascii="Arial" w:hAnsi="Arial" w:cs="Arial"/>
          <w:color w:val="333333"/>
          <w:bdr w:val="none" w:sz="0" w:space="0" w:color="auto" w:frame="1"/>
        </w:rPr>
        <w:t>EAST DEVON DISTRICT COUNCIL </w:t>
      </w:r>
    </w:p>
    <w:p w14:paraId="3B84EF0B" w14:textId="77777777" w:rsidR="00DA4245" w:rsidRDefault="00C52C08" w:rsidP="003B77D3">
      <w:pPr>
        <w:pStyle w:val="rtecenter"/>
        <w:shd w:val="clear" w:color="auto" w:fill="FFFFFF"/>
        <w:spacing w:before="0" w:beforeAutospacing="0" w:after="0" w:afterAutospacing="0"/>
        <w:jc w:val="center"/>
        <w:textAlignment w:val="baseline"/>
        <w:rPr>
          <w:rStyle w:val="Strong"/>
          <w:rFonts w:ascii="Arial" w:hAnsi="Arial" w:cs="Arial"/>
          <w:color w:val="333333"/>
          <w:bdr w:val="none" w:sz="0" w:space="0" w:color="auto" w:frame="1"/>
          <w:shd w:val="clear" w:color="auto" w:fill="FFFFFF"/>
        </w:rPr>
      </w:pPr>
      <w:r>
        <w:rPr>
          <w:rStyle w:val="Strong"/>
          <w:rFonts w:ascii="Arial" w:hAnsi="Arial" w:cs="Arial"/>
          <w:color w:val="333333"/>
          <w:bdr w:val="none" w:sz="0" w:space="0" w:color="auto" w:frame="1"/>
        </w:rPr>
        <w:t>AUDIT OF ACCOUNTS</w:t>
      </w:r>
      <w:r w:rsidR="00DA4245" w:rsidRPr="00DA4245">
        <w:rPr>
          <w:rStyle w:val="Strong"/>
          <w:rFonts w:ascii="Arial" w:hAnsi="Arial" w:cs="Arial"/>
          <w:color w:val="333333"/>
          <w:bdr w:val="none" w:sz="0" w:space="0" w:color="auto" w:frame="1"/>
        </w:rPr>
        <w:t xml:space="preserve"> – PUBLIC INSPECTION</w:t>
      </w:r>
      <w:r w:rsidR="000443AB" w:rsidRPr="00DA4245">
        <w:rPr>
          <w:rFonts w:ascii="Arial" w:hAnsi="Arial" w:cs="Arial"/>
          <w:b/>
          <w:bCs/>
          <w:color w:val="333333"/>
          <w:bdr w:val="none" w:sz="0" w:space="0" w:color="auto" w:frame="1"/>
        </w:rPr>
        <w:br/>
      </w:r>
      <w:r w:rsidR="000443AB" w:rsidRPr="00DA4245">
        <w:rPr>
          <w:rStyle w:val="Strong"/>
          <w:rFonts w:ascii="Arial" w:hAnsi="Arial" w:cs="Arial"/>
          <w:color w:val="333333"/>
          <w:bdr w:val="none" w:sz="0" w:space="0" w:color="auto" w:frame="1"/>
        </w:rPr>
        <w:t>LOCAL AUDIT &amp; ACCOUNTABILITY ACT 2014 (ss 26, 27, 28)</w:t>
      </w:r>
      <w:r w:rsidR="000443AB" w:rsidRPr="00DA4245">
        <w:rPr>
          <w:rFonts w:ascii="Arial" w:hAnsi="Arial" w:cs="Arial"/>
          <w:b/>
          <w:bCs/>
          <w:color w:val="333333"/>
          <w:bdr w:val="none" w:sz="0" w:space="0" w:color="auto" w:frame="1"/>
        </w:rPr>
        <w:br/>
      </w:r>
      <w:r w:rsidR="000443AB" w:rsidRPr="00DA4245">
        <w:rPr>
          <w:rStyle w:val="Strong"/>
          <w:rFonts w:ascii="Arial" w:hAnsi="Arial" w:cs="Arial"/>
          <w:color w:val="333333"/>
          <w:bdr w:val="none" w:sz="0" w:space="0" w:color="auto" w:frame="1"/>
        </w:rPr>
        <w:t>ACCOUNTS AND AUDIT REGULATIONS 2015</w:t>
      </w:r>
      <w:r w:rsidR="000443AB" w:rsidRPr="00DA4245">
        <w:rPr>
          <w:rFonts w:ascii="Arial" w:hAnsi="Arial" w:cs="Arial"/>
          <w:b/>
          <w:bCs/>
          <w:color w:val="333333"/>
          <w:bdr w:val="none" w:sz="0" w:space="0" w:color="auto" w:frame="1"/>
        </w:rPr>
        <w:br/>
      </w:r>
      <w:r w:rsidR="000443AB" w:rsidRPr="00DA4245">
        <w:rPr>
          <w:rStyle w:val="Strong"/>
          <w:rFonts w:ascii="Arial" w:hAnsi="Arial" w:cs="Arial"/>
          <w:color w:val="333333"/>
          <w:bdr w:val="none" w:sz="0" w:space="0" w:color="auto" w:frame="1"/>
        </w:rPr>
        <w:t>REGULATIONS 9, 14, 15</w:t>
      </w:r>
      <w:r w:rsidR="000443AB" w:rsidRPr="00DA4245">
        <w:rPr>
          <w:rFonts w:ascii="Arial" w:hAnsi="Arial" w:cs="Arial"/>
          <w:b/>
          <w:bCs/>
          <w:color w:val="333333"/>
          <w:bdr w:val="none" w:sz="0" w:space="0" w:color="auto" w:frame="1"/>
        </w:rPr>
        <w:br/>
      </w:r>
    </w:p>
    <w:p w14:paraId="75D35ED2" w14:textId="2FC0DF3A" w:rsidR="000443AB" w:rsidRPr="00DA4245" w:rsidRDefault="000443AB">
      <w:pPr>
        <w:rPr>
          <w:rStyle w:val="Strong"/>
          <w:rFonts w:ascii="Arial" w:hAnsi="Arial" w:cs="Arial"/>
          <w:color w:val="333333"/>
          <w:sz w:val="24"/>
          <w:szCs w:val="24"/>
          <w:bdr w:val="none" w:sz="0" w:space="0" w:color="auto" w:frame="1"/>
          <w:shd w:val="clear" w:color="auto" w:fill="FFFFFF"/>
        </w:rPr>
      </w:pPr>
      <w:r w:rsidRPr="00DA4245">
        <w:rPr>
          <w:rStyle w:val="Strong"/>
          <w:rFonts w:ascii="Arial" w:hAnsi="Arial" w:cs="Arial"/>
          <w:color w:val="333333"/>
          <w:sz w:val="24"/>
          <w:szCs w:val="24"/>
          <w:bdr w:val="none" w:sz="0" w:space="0" w:color="auto" w:frame="1"/>
          <w:shd w:val="clear" w:color="auto" w:fill="FFFFFF"/>
        </w:rPr>
        <w:t>202</w:t>
      </w:r>
      <w:r w:rsidR="00BA4A2A">
        <w:rPr>
          <w:rStyle w:val="Strong"/>
          <w:rFonts w:ascii="Arial" w:hAnsi="Arial" w:cs="Arial"/>
          <w:color w:val="333333"/>
          <w:sz w:val="24"/>
          <w:szCs w:val="24"/>
          <w:bdr w:val="none" w:sz="0" w:space="0" w:color="auto" w:frame="1"/>
          <w:shd w:val="clear" w:color="auto" w:fill="FFFFFF"/>
        </w:rPr>
        <w:t>5</w:t>
      </w:r>
      <w:r w:rsidR="003B77D3">
        <w:rPr>
          <w:rStyle w:val="Strong"/>
          <w:rFonts w:ascii="Arial" w:hAnsi="Arial" w:cs="Arial"/>
          <w:color w:val="333333"/>
          <w:sz w:val="24"/>
          <w:szCs w:val="24"/>
          <w:bdr w:val="none" w:sz="0" w:space="0" w:color="auto" w:frame="1"/>
          <w:shd w:val="clear" w:color="auto" w:fill="FFFFFF"/>
        </w:rPr>
        <w:t>/2</w:t>
      </w:r>
      <w:r w:rsidR="00BA4A2A">
        <w:rPr>
          <w:rStyle w:val="Strong"/>
          <w:rFonts w:ascii="Arial" w:hAnsi="Arial" w:cs="Arial"/>
          <w:color w:val="333333"/>
          <w:sz w:val="24"/>
          <w:szCs w:val="24"/>
          <w:bdr w:val="none" w:sz="0" w:space="0" w:color="auto" w:frame="1"/>
          <w:shd w:val="clear" w:color="auto" w:fill="FFFFFF"/>
        </w:rPr>
        <w:t>6</w:t>
      </w:r>
      <w:r w:rsidRPr="00DA4245">
        <w:rPr>
          <w:rStyle w:val="Strong"/>
          <w:rFonts w:ascii="Arial" w:hAnsi="Arial" w:cs="Arial"/>
          <w:color w:val="333333"/>
          <w:sz w:val="24"/>
          <w:szCs w:val="24"/>
          <w:bdr w:val="none" w:sz="0" w:space="0" w:color="auto" w:frame="1"/>
          <w:shd w:val="clear" w:color="auto" w:fill="FFFFFF"/>
        </w:rPr>
        <w:t xml:space="preserve"> Statement of Accounts</w:t>
      </w:r>
    </w:p>
    <w:p w14:paraId="48E998B9" w14:textId="50868344" w:rsidR="00DA4245" w:rsidRPr="005C5FAC" w:rsidRDefault="00145EA6" w:rsidP="000443AB">
      <w:pPr>
        <w:pStyle w:val="NormalWeb"/>
        <w:shd w:val="clear" w:color="auto" w:fill="FFFFFF"/>
        <w:spacing w:before="0" w:beforeAutospacing="0" w:after="225" w:afterAutospacing="0"/>
        <w:textAlignment w:val="baseline"/>
        <w:rPr>
          <w:rFonts w:ascii="Arial" w:hAnsi="Arial" w:cs="Arial"/>
        </w:rPr>
      </w:pPr>
      <w:r w:rsidRPr="00145EA6">
        <w:rPr>
          <w:rFonts w:ascii="Arial" w:hAnsi="Arial" w:cs="Arial"/>
          <w:b/>
          <w:color w:val="333333"/>
        </w:rPr>
        <w:t>Notice is hereby</w:t>
      </w:r>
      <w:r>
        <w:rPr>
          <w:rFonts w:ascii="Arial" w:hAnsi="Arial" w:cs="Arial"/>
          <w:color w:val="333333"/>
        </w:rPr>
        <w:t xml:space="preserve"> given that the unaudited statement of accounts for the year ended 31 March 202</w:t>
      </w:r>
      <w:r w:rsidR="00BA4A2A">
        <w:rPr>
          <w:rFonts w:ascii="Arial" w:hAnsi="Arial" w:cs="Arial"/>
          <w:color w:val="333333"/>
        </w:rPr>
        <w:t>6</w:t>
      </w:r>
      <w:r>
        <w:rPr>
          <w:rFonts w:ascii="Arial" w:hAnsi="Arial" w:cs="Arial"/>
          <w:color w:val="333333"/>
        </w:rPr>
        <w:t xml:space="preserve"> will be published on the Council’s </w:t>
      </w:r>
      <w:r w:rsidRPr="0024219C">
        <w:rPr>
          <w:rFonts w:ascii="Arial" w:hAnsi="Arial" w:cs="Arial"/>
        </w:rPr>
        <w:t xml:space="preserve">website </w:t>
      </w:r>
      <w:r w:rsidR="00970941" w:rsidRPr="0024219C">
        <w:rPr>
          <w:rFonts w:ascii="Arial" w:hAnsi="Arial" w:cs="Arial"/>
        </w:rPr>
        <w:t>on</w:t>
      </w:r>
      <w:r w:rsidRPr="0024219C">
        <w:rPr>
          <w:rFonts w:ascii="Arial" w:hAnsi="Arial" w:cs="Arial"/>
        </w:rPr>
        <w:t xml:space="preserve"> </w:t>
      </w:r>
      <w:r w:rsidR="00F17020">
        <w:rPr>
          <w:rFonts w:ascii="Arial" w:hAnsi="Arial" w:cs="Arial"/>
        </w:rPr>
        <w:t>30 June 2</w:t>
      </w:r>
      <w:r w:rsidRPr="005C5FAC">
        <w:rPr>
          <w:rFonts w:ascii="Arial" w:hAnsi="Arial" w:cs="Arial"/>
        </w:rPr>
        <w:t>02</w:t>
      </w:r>
      <w:r w:rsidR="00BA4A2A">
        <w:rPr>
          <w:rFonts w:ascii="Arial" w:hAnsi="Arial" w:cs="Arial"/>
        </w:rPr>
        <w:t>6</w:t>
      </w:r>
      <w:r w:rsidRPr="005C5FAC">
        <w:rPr>
          <w:rFonts w:ascii="Arial" w:hAnsi="Arial" w:cs="Arial"/>
        </w:rPr>
        <w:t>. The statement of accounts is unaudited and may be subject to change.</w:t>
      </w:r>
    </w:p>
    <w:p w14:paraId="4494C38E" w14:textId="159FCAEC" w:rsidR="00DA4245" w:rsidRPr="00DA4245" w:rsidRDefault="00DA4245" w:rsidP="00DA4245">
      <w:pPr>
        <w:spacing w:after="120" w:line="276" w:lineRule="auto"/>
        <w:rPr>
          <w:rFonts w:ascii="Arial" w:eastAsia="Calibri" w:hAnsi="Arial" w:cs="Times New Roman"/>
          <w:color w:val="FF0000"/>
          <w:sz w:val="24"/>
          <w:szCs w:val="24"/>
        </w:rPr>
      </w:pPr>
      <w:r w:rsidRPr="005C5FAC">
        <w:rPr>
          <w:rFonts w:ascii="Arial" w:eastAsia="Calibri" w:hAnsi="Arial" w:cs="Times New Roman"/>
          <w:b/>
          <w:sz w:val="24"/>
          <w:szCs w:val="24"/>
        </w:rPr>
        <w:t>Notice is</w:t>
      </w:r>
      <w:r w:rsidR="00D6640E" w:rsidRPr="005C5FAC">
        <w:rPr>
          <w:rFonts w:ascii="Arial" w:eastAsia="Calibri" w:hAnsi="Arial" w:cs="Times New Roman"/>
          <w:b/>
          <w:sz w:val="24"/>
          <w:szCs w:val="24"/>
        </w:rPr>
        <w:t xml:space="preserve"> </w:t>
      </w:r>
      <w:r w:rsidR="00145EA6" w:rsidRPr="005C5FAC">
        <w:rPr>
          <w:rFonts w:ascii="Arial" w:eastAsia="Calibri" w:hAnsi="Arial" w:cs="Times New Roman"/>
          <w:b/>
          <w:sz w:val="24"/>
          <w:szCs w:val="24"/>
        </w:rPr>
        <w:t>g</w:t>
      </w:r>
      <w:r w:rsidRPr="005C5FAC">
        <w:rPr>
          <w:rFonts w:ascii="Arial" w:eastAsia="Calibri" w:hAnsi="Arial" w:cs="Times New Roman"/>
          <w:b/>
          <w:sz w:val="24"/>
          <w:szCs w:val="24"/>
        </w:rPr>
        <w:t>iven</w:t>
      </w:r>
      <w:r w:rsidR="00D6640E" w:rsidRPr="005C5FAC">
        <w:rPr>
          <w:rFonts w:ascii="Arial" w:eastAsia="Calibri" w:hAnsi="Arial" w:cs="Times New Roman"/>
          <w:b/>
          <w:sz w:val="24"/>
          <w:szCs w:val="24"/>
        </w:rPr>
        <w:t>,</w:t>
      </w:r>
      <w:r w:rsidRPr="005C5FAC">
        <w:rPr>
          <w:rFonts w:ascii="Arial" w:eastAsia="Calibri" w:hAnsi="Arial" w:cs="Times New Roman"/>
          <w:sz w:val="24"/>
          <w:szCs w:val="24"/>
        </w:rPr>
        <w:t xml:space="preserve"> that </w:t>
      </w:r>
      <w:r w:rsidRPr="00BA4A2A">
        <w:rPr>
          <w:rFonts w:ascii="Arial" w:eastAsia="Times New Roman" w:hAnsi="Arial" w:cs="Arial"/>
          <w:color w:val="333333"/>
          <w:sz w:val="24"/>
          <w:szCs w:val="24"/>
          <w:lang w:eastAsia="en-GB"/>
        </w:rPr>
        <w:t xml:space="preserve">from </w:t>
      </w:r>
      <w:r w:rsidR="00F17020" w:rsidRPr="00BA4A2A">
        <w:rPr>
          <w:rFonts w:ascii="Arial" w:eastAsia="Times New Roman" w:hAnsi="Arial" w:cs="Arial"/>
          <w:color w:val="333333"/>
          <w:sz w:val="24"/>
          <w:szCs w:val="24"/>
          <w:lang w:eastAsia="en-GB"/>
        </w:rPr>
        <w:t>30 June</w:t>
      </w:r>
      <w:r w:rsidR="000C4F67" w:rsidRPr="00BA4A2A">
        <w:rPr>
          <w:rFonts w:ascii="Arial" w:eastAsia="Times New Roman" w:hAnsi="Arial" w:cs="Arial"/>
          <w:color w:val="333333"/>
          <w:sz w:val="24"/>
          <w:szCs w:val="24"/>
          <w:lang w:eastAsia="en-GB"/>
        </w:rPr>
        <w:t xml:space="preserve"> 202</w:t>
      </w:r>
      <w:r w:rsidR="00775C5B">
        <w:rPr>
          <w:rFonts w:ascii="Arial" w:eastAsia="Times New Roman" w:hAnsi="Arial" w:cs="Arial"/>
          <w:color w:val="333333"/>
          <w:sz w:val="24"/>
          <w:szCs w:val="24"/>
          <w:lang w:eastAsia="en-GB"/>
        </w:rPr>
        <w:t>6</w:t>
      </w:r>
      <w:r w:rsidR="000C4F67" w:rsidRPr="00BA4A2A">
        <w:rPr>
          <w:rFonts w:ascii="Arial" w:eastAsia="Times New Roman" w:hAnsi="Arial" w:cs="Arial"/>
          <w:color w:val="333333"/>
          <w:sz w:val="24"/>
          <w:szCs w:val="24"/>
          <w:lang w:eastAsia="en-GB"/>
        </w:rPr>
        <w:t xml:space="preserve"> </w:t>
      </w:r>
      <w:r w:rsidR="00145EA6" w:rsidRPr="00BA4A2A">
        <w:rPr>
          <w:rFonts w:ascii="Arial" w:eastAsia="Times New Roman" w:hAnsi="Arial" w:cs="Arial"/>
          <w:color w:val="333333"/>
          <w:sz w:val="24"/>
          <w:szCs w:val="24"/>
          <w:lang w:eastAsia="en-GB"/>
        </w:rPr>
        <w:t>to</w:t>
      </w:r>
      <w:r w:rsidR="00F17020" w:rsidRPr="00BA4A2A">
        <w:rPr>
          <w:rFonts w:ascii="Arial" w:eastAsia="Times New Roman" w:hAnsi="Arial" w:cs="Arial"/>
          <w:color w:val="333333"/>
          <w:sz w:val="24"/>
          <w:szCs w:val="24"/>
          <w:lang w:eastAsia="en-GB"/>
        </w:rPr>
        <w:t xml:space="preserve"> 11 August 2</w:t>
      </w:r>
      <w:r w:rsidR="000C4F67" w:rsidRPr="00BA4A2A">
        <w:rPr>
          <w:rFonts w:ascii="Arial" w:eastAsia="Times New Roman" w:hAnsi="Arial" w:cs="Arial"/>
          <w:color w:val="333333"/>
          <w:sz w:val="24"/>
          <w:szCs w:val="24"/>
          <w:lang w:eastAsia="en-GB"/>
        </w:rPr>
        <w:t>02</w:t>
      </w:r>
      <w:r w:rsidR="00BA4A2A">
        <w:rPr>
          <w:rFonts w:ascii="Arial" w:eastAsia="Times New Roman" w:hAnsi="Arial" w:cs="Arial"/>
          <w:color w:val="333333"/>
          <w:sz w:val="24"/>
          <w:szCs w:val="24"/>
          <w:lang w:eastAsia="en-GB"/>
        </w:rPr>
        <w:t>6</w:t>
      </w:r>
      <w:r w:rsidR="000C4F67" w:rsidRPr="00BA4A2A">
        <w:rPr>
          <w:rFonts w:ascii="Arial" w:eastAsia="Times New Roman" w:hAnsi="Arial" w:cs="Arial"/>
          <w:color w:val="333333"/>
          <w:sz w:val="24"/>
          <w:szCs w:val="24"/>
          <w:lang w:eastAsia="en-GB"/>
        </w:rPr>
        <w:t xml:space="preserve"> </w:t>
      </w:r>
      <w:r w:rsidRPr="00BA4A2A">
        <w:rPr>
          <w:rFonts w:ascii="Arial" w:eastAsia="Times New Roman" w:hAnsi="Arial" w:cs="Arial"/>
          <w:color w:val="333333"/>
          <w:sz w:val="24"/>
          <w:szCs w:val="24"/>
          <w:lang w:eastAsia="en-GB"/>
        </w:rPr>
        <w:t>inclusive</w:t>
      </w:r>
      <w:r w:rsidRPr="005C5FAC">
        <w:rPr>
          <w:rFonts w:ascii="Arial" w:eastAsia="Calibri" w:hAnsi="Arial" w:cs="Times New Roman"/>
          <w:sz w:val="24"/>
          <w:szCs w:val="24"/>
        </w:rPr>
        <w:t xml:space="preserve"> any person </w:t>
      </w:r>
      <w:r w:rsidRPr="00DA4245">
        <w:rPr>
          <w:rFonts w:ascii="Arial" w:eastAsia="Calibri" w:hAnsi="Arial" w:cs="Times New Roman"/>
          <w:sz w:val="24"/>
          <w:szCs w:val="24"/>
        </w:rPr>
        <w:t xml:space="preserve">interested may, during normal office hours Monday to Friday, inspect and make copies of the accounts of East Devon District Council </w:t>
      </w:r>
      <w:r w:rsidR="00145EA6">
        <w:rPr>
          <w:rFonts w:ascii="Arial" w:eastAsia="Calibri" w:hAnsi="Arial" w:cs="Times New Roman"/>
          <w:sz w:val="24"/>
          <w:szCs w:val="24"/>
        </w:rPr>
        <w:t>for the year ended 31 March 202</w:t>
      </w:r>
      <w:r w:rsidR="00BA4A2A">
        <w:rPr>
          <w:rFonts w:ascii="Arial" w:eastAsia="Calibri" w:hAnsi="Arial" w:cs="Times New Roman"/>
          <w:sz w:val="24"/>
          <w:szCs w:val="24"/>
        </w:rPr>
        <w:t>6</w:t>
      </w:r>
      <w:r w:rsidRPr="00DA4245">
        <w:rPr>
          <w:rFonts w:ascii="Arial" w:eastAsia="Calibri" w:hAnsi="Arial" w:cs="Times New Roman"/>
          <w:sz w:val="24"/>
          <w:szCs w:val="24"/>
        </w:rPr>
        <w:t xml:space="preserve"> and other documents referred to in Section 26(1) of the Local Audit and Accountability Act 2014. </w:t>
      </w:r>
    </w:p>
    <w:p w14:paraId="1A1EE9F7" w14:textId="77777777" w:rsidR="000443AB" w:rsidRPr="000443AB" w:rsidRDefault="000443AB" w:rsidP="000443AB">
      <w:pPr>
        <w:spacing w:after="120" w:line="276" w:lineRule="auto"/>
        <w:rPr>
          <w:rFonts w:ascii="Arial" w:eastAsia="Calibri" w:hAnsi="Arial" w:cs="Times New Roman"/>
          <w:sz w:val="24"/>
          <w:szCs w:val="24"/>
        </w:rPr>
      </w:pPr>
      <w:r w:rsidRPr="000443AB">
        <w:rPr>
          <w:rFonts w:ascii="Arial" w:eastAsia="Calibri" w:hAnsi="Arial" w:cs="Times New Roman"/>
          <w:sz w:val="24"/>
          <w:szCs w:val="24"/>
        </w:rPr>
        <w:t xml:space="preserve">Please address any requests for access to the Council’s unaudited accounts to: </w:t>
      </w:r>
    </w:p>
    <w:p w14:paraId="2F02783B" w14:textId="483DFE0E" w:rsidR="000443AB" w:rsidRPr="005C5FAC" w:rsidRDefault="000443AB" w:rsidP="000443AB">
      <w:pPr>
        <w:spacing w:after="120" w:line="276" w:lineRule="auto"/>
        <w:rPr>
          <w:rFonts w:ascii="Arial" w:eastAsia="Calibri" w:hAnsi="Arial" w:cs="Times New Roman"/>
          <w:sz w:val="24"/>
          <w:szCs w:val="24"/>
        </w:rPr>
      </w:pPr>
      <w:r w:rsidRPr="000443AB">
        <w:rPr>
          <w:rFonts w:ascii="Arial" w:eastAsia="Calibri" w:hAnsi="Arial" w:cs="Times New Roman"/>
          <w:sz w:val="24"/>
          <w:szCs w:val="24"/>
        </w:rPr>
        <w:t>Simon Davey (</w:t>
      </w:r>
      <w:r w:rsidR="00C96738">
        <w:rPr>
          <w:rFonts w:ascii="Arial" w:eastAsia="Calibri" w:hAnsi="Arial" w:cs="Times New Roman"/>
          <w:sz w:val="24"/>
          <w:szCs w:val="24"/>
        </w:rPr>
        <w:t>Director - Finance</w:t>
      </w:r>
      <w:r w:rsidRPr="000443AB">
        <w:rPr>
          <w:rFonts w:ascii="Arial" w:eastAsia="Calibri" w:hAnsi="Arial" w:cs="Times New Roman"/>
          <w:sz w:val="24"/>
          <w:szCs w:val="24"/>
        </w:rPr>
        <w:t xml:space="preserve">) at the Council address shown below or email; </w:t>
      </w:r>
      <w:hyperlink r:id="rId4" w:history="1">
        <w:r w:rsidRPr="00DA4245">
          <w:rPr>
            <w:rFonts w:ascii="Arial" w:eastAsia="Calibri" w:hAnsi="Arial" w:cs="Times New Roman"/>
            <w:color w:val="0000FF"/>
            <w:sz w:val="24"/>
            <w:szCs w:val="24"/>
            <w:u w:val="single"/>
          </w:rPr>
          <w:t>finance@eastdevon.gov.uk</w:t>
        </w:r>
      </w:hyperlink>
      <w:r w:rsidRPr="000443AB">
        <w:rPr>
          <w:rFonts w:ascii="Arial" w:eastAsia="Calibri" w:hAnsi="Arial" w:cs="Times New Roman"/>
          <w:sz w:val="24"/>
          <w:szCs w:val="24"/>
        </w:rPr>
        <w:t xml:space="preserve"> or telephone 01395 517490. The unaudited accounts will be available on the council’s website </w:t>
      </w:r>
      <w:hyperlink r:id="rId5" w:history="1">
        <w:r w:rsidRPr="00DA4245">
          <w:rPr>
            <w:rFonts w:ascii="Arial" w:eastAsia="Calibri" w:hAnsi="Arial" w:cs="Times New Roman"/>
            <w:color w:val="0000FF"/>
            <w:sz w:val="24"/>
            <w:szCs w:val="24"/>
            <w:u w:val="single"/>
          </w:rPr>
          <w:t>www.eastdevon.gov.uk</w:t>
        </w:r>
      </w:hyperlink>
      <w:r w:rsidRPr="000443AB">
        <w:rPr>
          <w:rFonts w:ascii="Arial" w:eastAsia="Calibri" w:hAnsi="Arial" w:cs="Times New Roman"/>
          <w:sz w:val="24"/>
          <w:szCs w:val="24"/>
        </w:rPr>
        <w:t xml:space="preserve"> from </w:t>
      </w:r>
      <w:r w:rsidR="00CE0331">
        <w:rPr>
          <w:rFonts w:ascii="Arial" w:hAnsi="Arial" w:cs="Arial"/>
        </w:rPr>
        <w:t xml:space="preserve">30 June </w:t>
      </w:r>
      <w:r w:rsidR="000C4F67" w:rsidRPr="005C5FAC">
        <w:rPr>
          <w:rFonts w:ascii="Arial" w:hAnsi="Arial" w:cs="Arial"/>
        </w:rPr>
        <w:t>202</w:t>
      </w:r>
      <w:r w:rsidR="00775C5B">
        <w:rPr>
          <w:rFonts w:ascii="Arial" w:hAnsi="Arial" w:cs="Arial"/>
        </w:rPr>
        <w:t>6</w:t>
      </w:r>
      <w:r w:rsidRPr="005C5FAC">
        <w:rPr>
          <w:rFonts w:ascii="Arial" w:eastAsia="Calibri" w:hAnsi="Arial" w:cs="Times New Roman"/>
          <w:sz w:val="24"/>
          <w:szCs w:val="24"/>
        </w:rPr>
        <w:t>.</w:t>
      </w:r>
    </w:p>
    <w:p w14:paraId="0CCB3E90" w14:textId="25D3D83F" w:rsidR="00665B73" w:rsidRPr="00211076" w:rsidRDefault="00211076" w:rsidP="000443AB">
      <w:pPr>
        <w:spacing w:after="120" w:line="276" w:lineRule="auto"/>
        <w:rPr>
          <w:rFonts w:ascii="Arial" w:eastAsia="Calibri" w:hAnsi="Arial" w:cs="Arial"/>
          <w:sz w:val="24"/>
          <w:szCs w:val="24"/>
        </w:rPr>
      </w:pPr>
      <w:r w:rsidRPr="005C5FAC">
        <w:rPr>
          <w:rFonts w:ascii="Arial" w:hAnsi="Arial" w:cs="Arial"/>
          <w:b/>
          <w:sz w:val="24"/>
          <w:szCs w:val="24"/>
        </w:rPr>
        <w:t>Notice is given</w:t>
      </w:r>
      <w:r w:rsidRPr="005C5FAC">
        <w:rPr>
          <w:rFonts w:ascii="Arial" w:hAnsi="Arial" w:cs="Arial"/>
          <w:sz w:val="24"/>
          <w:szCs w:val="24"/>
        </w:rPr>
        <w:t xml:space="preserve">, that </w:t>
      </w:r>
      <w:r w:rsidRPr="00BA4A2A">
        <w:rPr>
          <w:rFonts w:ascii="Arial" w:eastAsia="Calibri" w:hAnsi="Arial" w:cs="Times New Roman"/>
          <w:sz w:val="24"/>
          <w:szCs w:val="24"/>
        </w:rPr>
        <w:t>f</w:t>
      </w:r>
      <w:r w:rsidR="00665B73" w:rsidRPr="00BA4A2A">
        <w:rPr>
          <w:rFonts w:ascii="Arial" w:eastAsia="Calibri" w:hAnsi="Arial" w:cs="Times New Roman"/>
          <w:sz w:val="24"/>
          <w:szCs w:val="24"/>
        </w:rPr>
        <w:t>rom</w:t>
      </w:r>
      <w:r w:rsidR="00F17020" w:rsidRPr="00BA4A2A">
        <w:rPr>
          <w:rFonts w:ascii="Arial" w:eastAsia="Calibri" w:hAnsi="Arial" w:cs="Times New Roman"/>
          <w:sz w:val="24"/>
          <w:szCs w:val="24"/>
        </w:rPr>
        <w:t xml:space="preserve"> 30 June 202</w:t>
      </w:r>
      <w:r w:rsidR="00775C5B">
        <w:rPr>
          <w:rFonts w:ascii="Arial" w:eastAsia="Calibri" w:hAnsi="Arial" w:cs="Times New Roman"/>
          <w:sz w:val="24"/>
          <w:szCs w:val="24"/>
        </w:rPr>
        <w:t>6</w:t>
      </w:r>
      <w:r w:rsidR="00F17020" w:rsidRPr="00BA4A2A">
        <w:rPr>
          <w:rFonts w:ascii="Arial" w:eastAsia="Calibri" w:hAnsi="Arial" w:cs="Times New Roman"/>
          <w:sz w:val="24"/>
          <w:szCs w:val="24"/>
        </w:rPr>
        <w:t xml:space="preserve"> </w:t>
      </w:r>
      <w:r w:rsidR="00F17020" w:rsidRPr="005C5FAC">
        <w:rPr>
          <w:rFonts w:ascii="Arial" w:eastAsia="Calibri" w:hAnsi="Arial" w:cs="Times New Roman"/>
          <w:sz w:val="24"/>
          <w:szCs w:val="24"/>
        </w:rPr>
        <w:t xml:space="preserve">to </w:t>
      </w:r>
      <w:r w:rsidR="00F17020" w:rsidRPr="00BA4A2A">
        <w:rPr>
          <w:rFonts w:ascii="Arial" w:eastAsia="Calibri" w:hAnsi="Arial" w:cs="Times New Roman"/>
          <w:sz w:val="24"/>
          <w:szCs w:val="24"/>
        </w:rPr>
        <w:t>11 August 202</w:t>
      </w:r>
      <w:r w:rsidR="00BA4A2A" w:rsidRPr="00BA4A2A">
        <w:rPr>
          <w:rFonts w:ascii="Arial" w:eastAsia="Calibri" w:hAnsi="Arial" w:cs="Times New Roman"/>
          <w:sz w:val="24"/>
          <w:szCs w:val="24"/>
        </w:rPr>
        <w:t>6</w:t>
      </w:r>
      <w:r w:rsidR="00F17020" w:rsidRPr="00BA4A2A">
        <w:rPr>
          <w:rFonts w:ascii="Arial" w:eastAsia="Calibri" w:hAnsi="Arial" w:cs="Times New Roman"/>
          <w:sz w:val="24"/>
          <w:szCs w:val="24"/>
        </w:rPr>
        <w:t xml:space="preserve"> </w:t>
      </w:r>
      <w:r w:rsidRPr="00BA4A2A">
        <w:rPr>
          <w:rFonts w:ascii="Arial" w:eastAsia="Calibri" w:hAnsi="Arial" w:cs="Times New Roman"/>
          <w:sz w:val="24"/>
          <w:szCs w:val="24"/>
        </w:rPr>
        <w:t>inclusive</w:t>
      </w:r>
      <w:r w:rsidR="00665B73" w:rsidRPr="005C5FAC">
        <w:rPr>
          <w:rFonts w:ascii="Arial" w:hAnsi="Arial" w:cs="Arial"/>
          <w:sz w:val="24"/>
          <w:szCs w:val="24"/>
        </w:rPr>
        <w:t xml:space="preserve">, </w:t>
      </w:r>
      <w:r w:rsidR="00665B73" w:rsidRPr="0024219C">
        <w:rPr>
          <w:rFonts w:ascii="Arial" w:hAnsi="Arial" w:cs="Arial"/>
          <w:sz w:val="24"/>
          <w:szCs w:val="24"/>
        </w:rPr>
        <w:t xml:space="preserve">a local government </w:t>
      </w:r>
      <w:r w:rsidR="00665B73" w:rsidRPr="00211076">
        <w:rPr>
          <w:rFonts w:ascii="Arial" w:hAnsi="Arial" w:cs="Arial"/>
          <w:sz w:val="24"/>
          <w:szCs w:val="24"/>
        </w:rPr>
        <w:t>elector for the area of the Council, or his/her representative, may ask the auditor questions about the accounts. Please contact the auditor at the address given below to make arrangements to ask any questions.</w:t>
      </w:r>
    </w:p>
    <w:p w14:paraId="6C2BC698" w14:textId="77777777" w:rsidR="000443AB" w:rsidRPr="000443AB" w:rsidRDefault="000443AB" w:rsidP="000443AB">
      <w:pPr>
        <w:spacing w:after="120" w:line="276" w:lineRule="auto"/>
        <w:rPr>
          <w:rFonts w:ascii="Arial" w:eastAsia="Calibri" w:hAnsi="Arial" w:cs="Times New Roman"/>
          <w:sz w:val="24"/>
          <w:szCs w:val="24"/>
        </w:rPr>
      </w:pPr>
      <w:r w:rsidRPr="000443AB">
        <w:rPr>
          <w:rFonts w:ascii="Arial" w:eastAsia="Calibri" w:hAnsi="Arial" w:cs="Times New Roman"/>
          <w:sz w:val="24"/>
          <w:szCs w:val="24"/>
        </w:rPr>
        <w:t xml:space="preserve">Any objections to the accounts must relate to the matter in respect of which the auditor could take action (under section 27 of the Local Audit and Accountability Act) namely, an unlawful item of account, or failure to bring the amount into account) or make a report in the public interest (under Section 24 of, and Para 1 of Schedule to, the Audit and Accountability Act 2014). </w:t>
      </w:r>
    </w:p>
    <w:p w14:paraId="666E9C78" w14:textId="77777777" w:rsidR="000443AB" w:rsidRPr="000443AB" w:rsidRDefault="000443AB" w:rsidP="000443AB">
      <w:pPr>
        <w:spacing w:after="120" w:line="276" w:lineRule="auto"/>
        <w:rPr>
          <w:rFonts w:ascii="Arial" w:eastAsia="Calibri" w:hAnsi="Arial" w:cs="Times New Roman"/>
          <w:sz w:val="24"/>
          <w:szCs w:val="24"/>
        </w:rPr>
      </w:pPr>
      <w:r w:rsidRPr="000443AB">
        <w:rPr>
          <w:rFonts w:ascii="Arial" w:eastAsia="Calibri" w:hAnsi="Arial" w:cs="Times New Roman"/>
          <w:sz w:val="24"/>
          <w:szCs w:val="24"/>
        </w:rPr>
        <w:t xml:space="preserve">No objection may be made by or on behalf of a local government elector unless the auditor has received written notice of the proposed objection and the grounds on which it is made. In </w:t>
      </w:r>
      <w:r w:rsidR="00C066C5" w:rsidRPr="000443AB">
        <w:rPr>
          <w:rFonts w:ascii="Arial" w:eastAsia="Calibri" w:hAnsi="Arial" w:cs="Times New Roman"/>
          <w:sz w:val="24"/>
          <w:szCs w:val="24"/>
        </w:rPr>
        <w:t>addition,</w:t>
      </w:r>
      <w:r w:rsidRPr="000443AB">
        <w:rPr>
          <w:rFonts w:ascii="Arial" w:eastAsia="Calibri" w:hAnsi="Arial" w:cs="Times New Roman"/>
          <w:sz w:val="24"/>
          <w:szCs w:val="24"/>
        </w:rPr>
        <w:t xml:space="preserve"> an elector is required at the same time to send a copy of any notice of the objection to East Devon District Council. </w:t>
      </w:r>
    </w:p>
    <w:p w14:paraId="3C758D1F" w14:textId="77777777" w:rsidR="000443AB" w:rsidRPr="000443AB" w:rsidRDefault="000443AB" w:rsidP="000443AB">
      <w:pPr>
        <w:spacing w:after="120" w:line="276" w:lineRule="auto"/>
        <w:rPr>
          <w:rFonts w:ascii="Arial" w:eastAsia="Calibri" w:hAnsi="Arial" w:cs="Times New Roman"/>
          <w:sz w:val="24"/>
          <w:szCs w:val="24"/>
        </w:rPr>
      </w:pPr>
      <w:r w:rsidRPr="000443AB">
        <w:rPr>
          <w:rFonts w:ascii="Arial" w:eastAsia="Calibri" w:hAnsi="Arial" w:cs="Times New Roman"/>
          <w:sz w:val="24"/>
          <w:szCs w:val="24"/>
        </w:rPr>
        <w:t>The addresses of the auditor and the district council are:</w:t>
      </w:r>
    </w:p>
    <w:p w14:paraId="04B3BCD3" w14:textId="4379E422" w:rsidR="000443AB" w:rsidRPr="000443AB" w:rsidRDefault="0024219C" w:rsidP="005C5FAC">
      <w:pPr>
        <w:spacing w:after="0" w:line="276" w:lineRule="auto"/>
        <w:rPr>
          <w:rFonts w:ascii="Arial" w:eastAsia="Calibri" w:hAnsi="Arial" w:cs="Times New Roman"/>
          <w:sz w:val="24"/>
          <w:szCs w:val="24"/>
        </w:rPr>
      </w:pPr>
      <w:r>
        <w:rPr>
          <w:rFonts w:ascii="Arial" w:eastAsia="Calibri" w:hAnsi="Arial" w:cs="Times New Roman"/>
          <w:sz w:val="24"/>
          <w:szCs w:val="24"/>
        </w:rPr>
        <w:t>Peter A Barber</w:t>
      </w:r>
      <w:r w:rsidR="000443AB" w:rsidRPr="000443AB">
        <w:rPr>
          <w:rFonts w:ascii="Arial" w:eastAsia="Calibri" w:hAnsi="Arial" w:cs="Times New Roman"/>
          <w:sz w:val="24"/>
          <w:szCs w:val="24"/>
        </w:rPr>
        <w:t xml:space="preserve">                                                  </w:t>
      </w:r>
      <w:r w:rsidR="000443AB" w:rsidRPr="000443AB">
        <w:rPr>
          <w:rFonts w:ascii="Arial" w:eastAsia="Calibri" w:hAnsi="Arial" w:cs="Times New Roman"/>
          <w:sz w:val="24"/>
          <w:szCs w:val="24"/>
        </w:rPr>
        <w:tab/>
      </w:r>
      <w:r w:rsidR="000443AB" w:rsidRPr="000443AB">
        <w:rPr>
          <w:rFonts w:ascii="Arial" w:eastAsia="Calibri" w:hAnsi="Arial" w:cs="Times New Roman"/>
          <w:sz w:val="24"/>
          <w:szCs w:val="24"/>
        </w:rPr>
        <w:tab/>
        <w:t>Simon Davey</w:t>
      </w:r>
    </w:p>
    <w:p w14:paraId="7E5FA6F7" w14:textId="77777777" w:rsidR="000443AB" w:rsidRPr="000443AB" w:rsidRDefault="000443AB" w:rsidP="005C5FAC">
      <w:pPr>
        <w:spacing w:after="0" w:line="276" w:lineRule="auto"/>
        <w:rPr>
          <w:rFonts w:ascii="Arial" w:eastAsia="Calibri" w:hAnsi="Arial" w:cs="Times New Roman"/>
          <w:sz w:val="24"/>
          <w:szCs w:val="24"/>
        </w:rPr>
      </w:pPr>
      <w:r w:rsidRPr="000443AB">
        <w:rPr>
          <w:rFonts w:ascii="Arial" w:eastAsia="Calibri" w:hAnsi="Arial" w:cs="Times New Roman"/>
          <w:sz w:val="24"/>
          <w:szCs w:val="24"/>
        </w:rPr>
        <w:t xml:space="preserve">Appointed Auditor                                           </w:t>
      </w:r>
      <w:r w:rsidR="00DA4245">
        <w:rPr>
          <w:rFonts w:ascii="Arial" w:eastAsia="Calibri" w:hAnsi="Arial" w:cs="Times New Roman"/>
          <w:sz w:val="24"/>
          <w:szCs w:val="24"/>
        </w:rPr>
        <w:t xml:space="preserve">               </w:t>
      </w:r>
      <w:r w:rsidR="00C96738">
        <w:rPr>
          <w:rFonts w:ascii="Arial" w:eastAsia="Calibri" w:hAnsi="Arial" w:cs="Times New Roman"/>
          <w:sz w:val="24"/>
          <w:szCs w:val="24"/>
        </w:rPr>
        <w:t>Director -</w:t>
      </w:r>
      <w:r w:rsidRPr="000443AB">
        <w:rPr>
          <w:rFonts w:ascii="Arial" w:eastAsia="Calibri" w:hAnsi="Arial" w:cs="Times New Roman"/>
          <w:sz w:val="24"/>
          <w:szCs w:val="24"/>
        </w:rPr>
        <w:t xml:space="preserve"> Finance </w:t>
      </w:r>
    </w:p>
    <w:p w14:paraId="36955A67" w14:textId="77777777" w:rsidR="000443AB" w:rsidRPr="000443AB" w:rsidRDefault="000443AB" w:rsidP="005C5FAC">
      <w:pPr>
        <w:spacing w:after="0" w:line="276" w:lineRule="auto"/>
        <w:rPr>
          <w:rFonts w:ascii="Arial" w:eastAsia="Calibri" w:hAnsi="Arial" w:cs="Times New Roman"/>
          <w:sz w:val="24"/>
          <w:szCs w:val="24"/>
        </w:rPr>
      </w:pPr>
      <w:r w:rsidRPr="000443AB">
        <w:rPr>
          <w:rFonts w:ascii="Arial" w:eastAsia="Calibri" w:hAnsi="Arial" w:cs="Times New Roman"/>
          <w:sz w:val="24"/>
          <w:szCs w:val="24"/>
        </w:rPr>
        <w:t>Grant Thornton UK LLP</w:t>
      </w:r>
      <w:r w:rsidRPr="000443AB">
        <w:rPr>
          <w:rFonts w:ascii="Arial" w:eastAsia="Calibri" w:hAnsi="Arial" w:cs="Times New Roman"/>
          <w:sz w:val="24"/>
          <w:szCs w:val="24"/>
        </w:rPr>
        <w:tab/>
        <w:t xml:space="preserve">              </w:t>
      </w:r>
      <w:r w:rsidR="00DA4245">
        <w:rPr>
          <w:rFonts w:ascii="Arial" w:eastAsia="Calibri" w:hAnsi="Arial" w:cs="Times New Roman"/>
          <w:sz w:val="24"/>
          <w:szCs w:val="24"/>
        </w:rPr>
        <w:t xml:space="preserve">                          </w:t>
      </w:r>
      <w:r w:rsidR="00DA4245">
        <w:rPr>
          <w:rFonts w:ascii="Arial" w:eastAsia="Calibri" w:hAnsi="Arial" w:cs="Times New Roman"/>
          <w:sz w:val="24"/>
          <w:szCs w:val="24"/>
        </w:rPr>
        <w:tab/>
      </w:r>
      <w:r w:rsidRPr="000443AB">
        <w:rPr>
          <w:rFonts w:ascii="Arial" w:eastAsia="Calibri" w:hAnsi="Arial" w:cs="Times New Roman"/>
          <w:sz w:val="24"/>
          <w:szCs w:val="24"/>
        </w:rPr>
        <w:t>East Devon District Council</w:t>
      </w:r>
    </w:p>
    <w:p w14:paraId="1AB9E0E3" w14:textId="77777777" w:rsidR="000443AB" w:rsidRPr="000443AB" w:rsidRDefault="000443AB" w:rsidP="005C5FAC">
      <w:pPr>
        <w:spacing w:after="0" w:line="276" w:lineRule="auto"/>
        <w:rPr>
          <w:rFonts w:ascii="Arial" w:eastAsia="Calibri" w:hAnsi="Arial" w:cs="Times New Roman"/>
          <w:sz w:val="24"/>
          <w:szCs w:val="24"/>
        </w:rPr>
      </w:pPr>
      <w:r w:rsidRPr="000443AB">
        <w:rPr>
          <w:rFonts w:ascii="Arial" w:eastAsia="Calibri" w:hAnsi="Arial" w:cs="Times New Roman"/>
          <w:sz w:val="24"/>
          <w:szCs w:val="24"/>
        </w:rPr>
        <w:t xml:space="preserve">2 Glass Wharf                                                           </w:t>
      </w:r>
      <w:r w:rsidR="00DA4245">
        <w:rPr>
          <w:rFonts w:ascii="Arial" w:eastAsia="Calibri" w:hAnsi="Arial" w:cs="Times New Roman"/>
          <w:sz w:val="24"/>
          <w:szCs w:val="24"/>
        </w:rPr>
        <w:tab/>
      </w:r>
      <w:r w:rsidRPr="000443AB">
        <w:rPr>
          <w:rFonts w:ascii="Arial" w:eastAsia="Calibri" w:hAnsi="Arial" w:cs="Times New Roman"/>
          <w:sz w:val="24"/>
          <w:szCs w:val="24"/>
        </w:rPr>
        <w:t>Blackdown House</w:t>
      </w:r>
    </w:p>
    <w:p w14:paraId="67F5122B" w14:textId="77777777" w:rsidR="000443AB" w:rsidRPr="000443AB" w:rsidRDefault="000443AB" w:rsidP="005C5FAC">
      <w:pPr>
        <w:spacing w:after="0" w:line="276" w:lineRule="auto"/>
        <w:rPr>
          <w:rFonts w:ascii="Arial" w:eastAsia="Calibri" w:hAnsi="Arial" w:cs="Times New Roman"/>
          <w:sz w:val="24"/>
          <w:szCs w:val="24"/>
        </w:rPr>
      </w:pPr>
      <w:r w:rsidRPr="000443AB">
        <w:rPr>
          <w:rFonts w:ascii="Arial" w:eastAsia="Calibri" w:hAnsi="Arial" w:cs="Times New Roman"/>
          <w:sz w:val="24"/>
          <w:szCs w:val="24"/>
        </w:rPr>
        <w:t>Bristol</w:t>
      </w:r>
      <w:r w:rsidRPr="000443AB">
        <w:rPr>
          <w:rFonts w:ascii="Arial" w:eastAsia="Calibri" w:hAnsi="Arial" w:cs="Times New Roman"/>
          <w:sz w:val="24"/>
          <w:szCs w:val="24"/>
        </w:rPr>
        <w:tab/>
      </w:r>
      <w:r w:rsidRPr="000443AB">
        <w:rPr>
          <w:rFonts w:ascii="Arial" w:eastAsia="Calibri" w:hAnsi="Arial" w:cs="Times New Roman"/>
          <w:sz w:val="24"/>
          <w:szCs w:val="24"/>
        </w:rPr>
        <w:tab/>
        <w:t xml:space="preserve">                                                            </w:t>
      </w:r>
      <w:r w:rsidRPr="000443AB">
        <w:rPr>
          <w:rFonts w:ascii="Arial" w:eastAsia="Calibri" w:hAnsi="Arial" w:cs="Times New Roman"/>
          <w:sz w:val="24"/>
          <w:szCs w:val="24"/>
        </w:rPr>
        <w:tab/>
        <w:t>Border Road</w:t>
      </w:r>
    </w:p>
    <w:p w14:paraId="3FC6F42E" w14:textId="77777777" w:rsidR="000443AB" w:rsidRPr="000443AB" w:rsidRDefault="000443AB" w:rsidP="005C5FAC">
      <w:pPr>
        <w:spacing w:after="0" w:line="276" w:lineRule="auto"/>
        <w:ind w:left="4320" w:hanging="4320"/>
        <w:rPr>
          <w:rFonts w:ascii="Arial" w:eastAsia="Calibri" w:hAnsi="Arial" w:cs="Times New Roman"/>
          <w:sz w:val="24"/>
          <w:szCs w:val="24"/>
        </w:rPr>
      </w:pPr>
      <w:r w:rsidRPr="000443AB">
        <w:rPr>
          <w:rFonts w:ascii="Arial" w:eastAsia="Calibri" w:hAnsi="Arial" w:cs="Times New Roman"/>
          <w:sz w:val="24"/>
          <w:szCs w:val="24"/>
        </w:rPr>
        <w:t xml:space="preserve">BS2 0EL </w:t>
      </w:r>
      <w:r w:rsidRPr="000443AB">
        <w:rPr>
          <w:rFonts w:ascii="Arial" w:eastAsia="Calibri" w:hAnsi="Arial" w:cs="Times New Roman"/>
          <w:sz w:val="24"/>
          <w:szCs w:val="24"/>
        </w:rPr>
        <w:tab/>
      </w:r>
      <w:r w:rsidRPr="000443AB">
        <w:rPr>
          <w:rFonts w:ascii="Arial" w:eastAsia="Calibri" w:hAnsi="Arial" w:cs="Times New Roman"/>
          <w:sz w:val="24"/>
          <w:szCs w:val="24"/>
        </w:rPr>
        <w:tab/>
      </w:r>
      <w:r w:rsidRPr="000443AB">
        <w:rPr>
          <w:rFonts w:ascii="Arial" w:eastAsia="Calibri" w:hAnsi="Arial" w:cs="Times New Roman"/>
          <w:sz w:val="24"/>
          <w:szCs w:val="24"/>
        </w:rPr>
        <w:tab/>
        <w:t xml:space="preserve">Heathpark Industrial Estate  </w:t>
      </w:r>
    </w:p>
    <w:p w14:paraId="4E926C84" w14:textId="77777777" w:rsidR="000443AB" w:rsidRPr="000443AB" w:rsidRDefault="000443AB" w:rsidP="005C5FAC">
      <w:pPr>
        <w:spacing w:after="0" w:line="276" w:lineRule="auto"/>
        <w:ind w:left="4320" w:hanging="4320"/>
        <w:rPr>
          <w:rFonts w:ascii="Arial" w:eastAsia="Calibri" w:hAnsi="Arial" w:cs="Times New Roman"/>
          <w:sz w:val="24"/>
          <w:szCs w:val="24"/>
        </w:rPr>
      </w:pPr>
      <w:r w:rsidRPr="000443AB">
        <w:rPr>
          <w:rFonts w:ascii="Arial" w:eastAsia="Calibri" w:hAnsi="Arial" w:cs="Times New Roman"/>
          <w:sz w:val="24"/>
          <w:szCs w:val="24"/>
        </w:rPr>
        <w:tab/>
      </w:r>
      <w:r w:rsidRPr="000443AB">
        <w:rPr>
          <w:rFonts w:ascii="Arial" w:eastAsia="Calibri" w:hAnsi="Arial" w:cs="Times New Roman"/>
          <w:sz w:val="24"/>
          <w:szCs w:val="24"/>
        </w:rPr>
        <w:tab/>
      </w:r>
      <w:r w:rsidRPr="000443AB">
        <w:rPr>
          <w:rFonts w:ascii="Arial" w:eastAsia="Calibri" w:hAnsi="Arial" w:cs="Times New Roman"/>
          <w:sz w:val="24"/>
          <w:szCs w:val="24"/>
        </w:rPr>
        <w:tab/>
        <w:t>Honiton</w:t>
      </w:r>
    </w:p>
    <w:p w14:paraId="6259DBB1" w14:textId="77777777" w:rsidR="000443AB" w:rsidRPr="000443AB" w:rsidRDefault="000443AB" w:rsidP="005C5FAC">
      <w:pPr>
        <w:spacing w:after="0" w:line="276" w:lineRule="auto"/>
        <w:ind w:left="4320" w:hanging="4320"/>
        <w:rPr>
          <w:rFonts w:ascii="Arial" w:eastAsia="Calibri" w:hAnsi="Arial" w:cs="Times New Roman"/>
          <w:sz w:val="24"/>
          <w:szCs w:val="24"/>
        </w:rPr>
      </w:pPr>
      <w:r w:rsidRPr="000443AB">
        <w:rPr>
          <w:rFonts w:ascii="Arial" w:eastAsia="Calibri" w:hAnsi="Arial" w:cs="Times New Roman"/>
          <w:sz w:val="24"/>
          <w:szCs w:val="24"/>
        </w:rPr>
        <w:t xml:space="preserve">     </w:t>
      </w:r>
      <w:r w:rsidRPr="000443AB">
        <w:rPr>
          <w:rFonts w:ascii="Arial" w:eastAsia="Calibri" w:hAnsi="Arial" w:cs="Times New Roman"/>
          <w:sz w:val="24"/>
          <w:szCs w:val="24"/>
        </w:rPr>
        <w:tab/>
      </w:r>
      <w:r w:rsidRPr="000443AB">
        <w:rPr>
          <w:rFonts w:ascii="Arial" w:eastAsia="Calibri" w:hAnsi="Arial" w:cs="Times New Roman"/>
          <w:sz w:val="24"/>
          <w:szCs w:val="24"/>
        </w:rPr>
        <w:tab/>
      </w:r>
      <w:r w:rsidRPr="000443AB">
        <w:rPr>
          <w:rFonts w:ascii="Arial" w:eastAsia="Calibri" w:hAnsi="Arial" w:cs="Times New Roman"/>
          <w:sz w:val="24"/>
          <w:szCs w:val="24"/>
        </w:rPr>
        <w:tab/>
        <w:t>EX14 1EJ</w:t>
      </w:r>
    </w:p>
    <w:sectPr w:rsidR="000443AB" w:rsidRPr="000443AB" w:rsidSect="00211076">
      <w:pgSz w:w="11906" w:h="16838"/>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3AB"/>
    <w:rsid w:val="00001E7A"/>
    <w:rsid w:val="000443AB"/>
    <w:rsid w:val="000C4F67"/>
    <w:rsid w:val="00145EA6"/>
    <w:rsid w:val="001F2ACF"/>
    <w:rsid w:val="00207C00"/>
    <w:rsid w:val="00211076"/>
    <w:rsid w:val="0024219C"/>
    <w:rsid w:val="003B77D3"/>
    <w:rsid w:val="005C5FAC"/>
    <w:rsid w:val="00665B73"/>
    <w:rsid w:val="0067018F"/>
    <w:rsid w:val="00775C5B"/>
    <w:rsid w:val="00854071"/>
    <w:rsid w:val="00860422"/>
    <w:rsid w:val="00877E69"/>
    <w:rsid w:val="00970941"/>
    <w:rsid w:val="009C1D2B"/>
    <w:rsid w:val="00B64CCD"/>
    <w:rsid w:val="00BA4A2A"/>
    <w:rsid w:val="00BF75C8"/>
    <w:rsid w:val="00C066C5"/>
    <w:rsid w:val="00C13E65"/>
    <w:rsid w:val="00C52C08"/>
    <w:rsid w:val="00C96738"/>
    <w:rsid w:val="00CE0331"/>
    <w:rsid w:val="00D6640E"/>
    <w:rsid w:val="00DA4245"/>
    <w:rsid w:val="00DB62D7"/>
    <w:rsid w:val="00EF0DC4"/>
    <w:rsid w:val="00F17020"/>
    <w:rsid w:val="00FA67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3FB52"/>
  <w15:chartTrackingRefBased/>
  <w15:docId w15:val="{4056F899-2C8D-4236-B412-8699DA643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0443A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tecenter">
    <w:name w:val="rtecenter"/>
    <w:basedOn w:val="Normal"/>
    <w:rsid w:val="000443A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443AB"/>
    <w:rPr>
      <w:b/>
      <w:bCs/>
    </w:rPr>
  </w:style>
  <w:style w:type="paragraph" w:styleId="NormalWeb">
    <w:name w:val="Normal (Web)"/>
    <w:basedOn w:val="Normal"/>
    <w:uiPriority w:val="99"/>
    <w:unhideWhenUsed/>
    <w:rsid w:val="000443A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0443AB"/>
    <w:rPr>
      <w:color w:val="0000FF"/>
      <w:u w:val="single"/>
    </w:rPr>
  </w:style>
  <w:style w:type="character" w:customStyle="1" w:styleId="Heading3Char">
    <w:name w:val="Heading 3 Char"/>
    <w:basedOn w:val="DefaultParagraphFont"/>
    <w:link w:val="Heading3"/>
    <w:uiPriority w:val="9"/>
    <w:rsid w:val="000443A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406348">
      <w:bodyDiv w:val="1"/>
      <w:marLeft w:val="0"/>
      <w:marRight w:val="0"/>
      <w:marTop w:val="0"/>
      <w:marBottom w:val="0"/>
      <w:divBdr>
        <w:top w:val="none" w:sz="0" w:space="0" w:color="auto"/>
        <w:left w:val="none" w:sz="0" w:space="0" w:color="auto"/>
        <w:bottom w:val="none" w:sz="0" w:space="0" w:color="auto"/>
        <w:right w:val="none" w:sz="0" w:space="0" w:color="auto"/>
      </w:divBdr>
    </w:div>
    <w:div w:id="1998848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astdevon.gov.uk" TargetMode="External"/><Relationship Id="rId4" Type="http://schemas.openxmlformats.org/officeDocument/2006/relationships/hyperlink" Target="mailto:finance@eastdev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459</Words>
  <Characters>2280</Characters>
  <Application>Microsoft Office Word</Application>
  <DocSecurity>0</DocSecurity>
  <Lines>48</Lines>
  <Paragraphs>26</Paragraphs>
  <ScaleCrop>false</ScaleCrop>
  <HeadingPairs>
    <vt:vector size="2" baseType="variant">
      <vt:variant>
        <vt:lpstr>Title</vt:lpstr>
      </vt:variant>
      <vt:variant>
        <vt:i4>1</vt:i4>
      </vt:variant>
    </vt:vector>
  </HeadingPairs>
  <TitlesOfParts>
    <vt:vector size="1" baseType="lpstr">
      <vt:lpstr/>
    </vt:vector>
  </TitlesOfParts>
  <Company>Strata Service Solutions Ltd</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Symes</dc:creator>
  <cp:keywords/>
  <dc:description/>
  <cp:lastModifiedBy>Lorna Hilkene</cp:lastModifiedBy>
  <cp:revision>9</cp:revision>
  <dcterms:created xsi:type="dcterms:W3CDTF">2024-07-11T10:30:00Z</dcterms:created>
  <dcterms:modified xsi:type="dcterms:W3CDTF">2026-06-29T09:25:00Z</dcterms:modified>
</cp:coreProperties>
</file>